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FFD" w:rsidRPr="00630FFD" w:rsidRDefault="00630FFD" w:rsidP="00630FFD">
      <w:pPr>
        <w:spacing w:line="360" w:lineRule="auto"/>
        <w:jc w:val="both"/>
        <w:rPr>
          <w:rFonts w:ascii="Futura Bk BT" w:hAnsi="Futura Bk BT" w:cs="Arial"/>
          <w:b/>
          <w:spacing w:val="24"/>
          <w:sz w:val="32"/>
          <w:szCs w:val="32"/>
          <w:u w:val="single"/>
        </w:rPr>
      </w:pPr>
      <w:r w:rsidRPr="00630FFD">
        <w:rPr>
          <w:rFonts w:ascii="Futura Bk BT" w:hAnsi="Futura Bk BT" w:cs="Arial"/>
          <w:b/>
          <w:spacing w:val="24"/>
          <w:sz w:val="32"/>
          <w:szCs w:val="32"/>
          <w:u w:val="single"/>
        </w:rPr>
        <w:t>Tarcísio de Carvalho Prézia</w:t>
      </w:r>
    </w:p>
    <w:p w:rsidR="00630FFD" w:rsidRPr="00AF4FD9" w:rsidRDefault="00630FFD" w:rsidP="00630FFD">
      <w:pPr>
        <w:spacing w:line="360" w:lineRule="auto"/>
        <w:jc w:val="both"/>
        <w:rPr>
          <w:rFonts w:ascii="Futura Bk BT" w:hAnsi="Futura Bk BT" w:cs="Arial"/>
          <w:b/>
          <w:spacing w:val="24"/>
          <w:sz w:val="24"/>
          <w:szCs w:val="24"/>
        </w:rPr>
      </w:pPr>
    </w:p>
    <w:p w:rsidR="00630FFD" w:rsidRPr="00AF4FD9" w:rsidRDefault="00630FFD" w:rsidP="00630FFD">
      <w:pPr>
        <w:spacing w:line="360" w:lineRule="auto"/>
        <w:ind w:right="-1"/>
        <w:jc w:val="both"/>
        <w:rPr>
          <w:rFonts w:ascii="Futura Bk BT" w:hAnsi="Futura Bk BT" w:cs="Arial"/>
          <w:b/>
          <w:spacing w:val="24"/>
          <w:sz w:val="24"/>
          <w:szCs w:val="24"/>
        </w:rPr>
      </w:pPr>
      <w:r w:rsidRPr="00AF4FD9">
        <w:rPr>
          <w:rFonts w:ascii="Futura Bk BT" w:hAnsi="Futura Bk BT" w:cs="Arial"/>
          <w:b/>
          <w:spacing w:val="24"/>
          <w:sz w:val="24"/>
          <w:szCs w:val="24"/>
        </w:rPr>
        <w:t>Experiência Profissional</w:t>
      </w:r>
    </w:p>
    <w:p w:rsidR="00630FFD" w:rsidRPr="00AF4FD9" w:rsidRDefault="00630FFD" w:rsidP="00630FFD">
      <w:pPr>
        <w:spacing w:line="360" w:lineRule="auto"/>
        <w:ind w:right="-1"/>
        <w:rPr>
          <w:rFonts w:ascii="Futura Bk BT" w:hAnsi="Futura Bk BT"/>
          <w:spacing w:val="24"/>
          <w:sz w:val="24"/>
          <w:szCs w:val="24"/>
        </w:rPr>
      </w:pPr>
    </w:p>
    <w:p w:rsidR="00630FFD" w:rsidRPr="00AF4FD9" w:rsidRDefault="00630FFD" w:rsidP="00630FFD">
      <w:pPr>
        <w:pStyle w:val="PargrafodaLista"/>
        <w:numPr>
          <w:ilvl w:val="0"/>
          <w:numId w:val="1"/>
        </w:numPr>
        <w:spacing w:line="360" w:lineRule="auto"/>
        <w:ind w:right="-1"/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</w:pPr>
      <w:r w:rsidRPr="00AF4FD9"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  <w:t xml:space="preserve">Outubro / 2015 – </w:t>
      </w:r>
      <w:proofErr w:type="gramStart"/>
      <w:r w:rsidRPr="00AF4FD9"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  <w:t>presente :</w:t>
      </w:r>
      <w:proofErr w:type="gramEnd"/>
    </w:p>
    <w:p w:rsidR="00630FFD" w:rsidRPr="00AF4FD9" w:rsidRDefault="00630FFD" w:rsidP="00630FFD">
      <w:pPr>
        <w:spacing w:line="360" w:lineRule="auto"/>
        <w:ind w:right="-1"/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</w:pPr>
    </w:p>
    <w:p w:rsidR="00630FFD" w:rsidRDefault="00630FFD" w:rsidP="00630FFD">
      <w:pPr>
        <w:spacing w:line="360" w:lineRule="auto"/>
        <w:ind w:right="-1"/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</w:pPr>
      <w:r w:rsidRPr="00AF4FD9"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  <w:t>VIAJACTA ENGENHARIA LTDA - Sócio / Diretor de Obras</w:t>
      </w:r>
    </w:p>
    <w:p w:rsidR="00630FFD" w:rsidRDefault="00630FFD" w:rsidP="00630FFD">
      <w:pPr>
        <w:spacing w:line="360" w:lineRule="auto"/>
        <w:ind w:right="-1"/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</w:pPr>
    </w:p>
    <w:p w:rsidR="00630FFD" w:rsidRDefault="00630FFD" w:rsidP="00630FFD">
      <w:pPr>
        <w:pStyle w:val="PargrafodaLista"/>
        <w:numPr>
          <w:ilvl w:val="0"/>
          <w:numId w:val="8"/>
        </w:numPr>
        <w:spacing w:line="360" w:lineRule="auto"/>
        <w:ind w:right="-1"/>
        <w:rPr>
          <w:rFonts w:ascii="Futura Bk BT" w:hAnsi="Futura Bk BT" w:cs="Arial"/>
          <w:bCs/>
          <w:spacing w:val="24"/>
          <w:sz w:val="24"/>
          <w:szCs w:val="24"/>
        </w:rPr>
      </w:pPr>
      <w:r>
        <w:rPr>
          <w:rFonts w:ascii="Futura Bk BT" w:hAnsi="Futura Bk BT" w:cs="Arial"/>
          <w:bCs/>
          <w:spacing w:val="24"/>
          <w:sz w:val="24"/>
          <w:szCs w:val="24"/>
        </w:rPr>
        <w:t>Reformas em residenciais e comerciais;</w:t>
      </w:r>
    </w:p>
    <w:p w:rsidR="00630FFD" w:rsidRDefault="00630FFD" w:rsidP="00630FFD">
      <w:pPr>
        <w:pStyle w:val="PargrafodaLista"/>
        <w:numPr>
          <w:ilvl w:val="0"/>
          <w:numId w:val="8"/>
        </w:numPr>
        <w:spacing w:line="360" w:lineRule="auto"/>
        <w:ind w:right="-1"/>
        <w:rPr>
          <w:rFonts w:ascii="Futura Bk BT" w:hAnsi="Futura Bk BT" w:cs="Arial"/>
          <w:bCs/>
          <w:spacing w:val="24"/>
          <w:sz w:val="24"/>
          <w:szCs w:val="24"/>
        </w:rPr>
      </w:pPr>
      <w:r>
        <w:rPr>
          <w:rFonts w:ascii="Futura Bk BT" w:hAnsi="Futura Bk BT" w:cs="Arial"/>
          <w:bCs/>
          <w:spacing w:val="24"/>
          <w:sz w:val="24"/>
          <w:szCs w:val="24"/>
        </w:rPr>
        <w:t>Laudos de entrega e recebimento de Obras e apartamentos;</w:t>
      </w:r>
    </w:p>
    <w:p w:rsidR="00630FFD" w:rsidRPr="00BF233F" w:rsidRDefault="00630FFD" w:rsidP="00630FFD">
      <w:pPr>
        <w:pStyle w:val="PargrafodaLista"/>
        <w:numPr>
          <w:ilvl w:val="0"/>
          <w:numId w:val="8"/>
        </w:numPr>
        <w:spacing w:line="360" w:lineRule="auto"/>
        <w:ind w:right="-1"/>
        <w:rPr>
          <w:rFonts w:ascii="Futura Bk BT" w:hAnsi="Futura Bk BT" w:cs="Arial"/>
          <w:bCs/>
          <w:spacing w:val="24"/>
          <w:sz w:val="24"/>
          <w:szCs w:val="24"/>
        </w:rPr>
      </w:pPr>
      <w:r>
        <w:rPr>
          <w:rFonts w:ascii="Futura Bk BT" w:hAnsi="Futura Bk BT" w:cs="Arial"/>
          <w:bCs/>
          <w:spacing w:val="24"/>
          <w:sz w:val="24"/>
          <w:szCs w:val="24"/>
        </w:rPr>
        <w:t>Gerenciamento de empresas de Mão de Obra Civil;</w:t>
      </w:r>
    </w:p>
    <w:p w:rsidR="00630FFD" w:rsidRPr="00AF4FD9" w:rsidRDefault="00630FFD" w:rsidP="00630FFD">
      <w:pPr>
        <w:spacing w:line="360" w:lineRule="auto"/>
        <w:ind w:right="-1"/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</w:pPr>
    </w:p>
    <w:p w:rsidR="00630FFD" w:rsidRPr="00AF4FD9" w:rsidRDefault="00630FFD" w:rsidP="00630FFD">
      <w:pPr>
        <w:pStyle w:val="PargrafodaLista"/>
        <w:numPr>
          <w:ilvl w:val="0"/>
          <w:numId w:val="1"/>
        </w:numPr>
        <w:spacing w:line="360" w:lineRule="auto"/>
        <w:ind w:right="-1"/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</w:pPr>
      <w:r w:rsidRPr="00AF4FD9"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  <w:t xml:space="preserve">Novembro / 2012 a Setembro / </w:t>
      </w:r>
      <w:proofErr w:type="gramStart"/>
      <w:r w:rsidRPr="00AF4FD9"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  <w:t>2015 :</w:t>
      </w:r>
      <w:proofErr w:type="gramEnd"/>
    </w:p>
    <w:p w:rsidR="00630FFD" w:rsidRPr="00AF4FD9" w:rsidRDefault="00630FFD" w:rsidP="00630FFD">
      <w:pPr>
        <w:spacing w:line="360" w:lineRule="auto"/>
        <w:ind w:right="-1"/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</w:pPr>
    </w:p>
    <w:p w:rsidR="00630FFD" w:rsidRPr="00AF4FD9" w:rsidRDefault="00630FFD" w:rsidP="00630FFD">
      <w:pPr>
        <w:spacing w:line="360" w:lineRule="auto"/>
        <w:ind w:right="-1"/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</w:pPr>
      <w:r w:rsidRPr="00AF4FD9"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  <w:t xml:space="preserve">SOMAGUE MPH Engenharia </w:t>
      </w:r>
      <w:proofErr w:type="spellStart"/>
      <w:r w:rsidRPr="00AF4FD9"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  <w:t>Ltda</w:t>
      </w:r>
      <w:proofErr w:type="spellEnd"/>
    </w:p>
    <w:p w:rsidR="00630FFD" w:rsidRPr="00AF4FD9" w:rsidRDefault="00630FFD" w:rsidP="00630FFD">
      <w:pPr>
        <w:spacing w:line="360" w:lineRule="auto"/>
        <w:ind w:right="-1"/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</w:pPr>
    </w:p>
    <w:p w:rsidR="00630FFD" w:rsidRPr="00AF4FD9" w:rsidRDefault="00630FFD" w:rsidP="00630FFD">
      <w:pPr>
        <w:framePr w:hSpace="141" w:wrap="around" w:vAnchor="text" w:hAnchor="text" w:y="1"/>
        <w:spacing w:line="360" w:lineRule="auto"/>
        <w:ind w:right="-1"/>
        <w:suppressOverlap/>
        <w:jc w:val="both"/>
        <w:rPr>
          <w:rFonts w:ascii="Futura Bk BT" w:hAnsi="Futura Bk BT" w:cs="Arial"/>
          <w:b/>
          <w:bCs/>
          <w:i/>
          <w:iCs/>
          <w:spacing w:val="24"/>
          <w:sz w:val="24"/>
          <w:szCs w:val="24"/>
        </w:rPr>
      </w:pPr>
      <w:r w:rsidRPr="00AF4FD9">
        <w:rPr>
          <w:rFonts w:ascii="Futura Bk BT" w:hAnsi="Futura Bk BT" w:cs="Arial"/>
          <w:b/>
          <w:bCs/>
          <w:i/>
          <w:iCs/>
          <w:spacing w:val="24"/>
          <w:sz w:val="24"/>
          <w:szCs w:val="24"/>
        </w:rPr>
        <w:t>Principais Obras:</w:t>
      </w:r>
    </w:p>
    <w:p w:rsidR="00630FFD" w:rsidRPr="00AF4FD9" w:rsidRDefault="00630FFD" w:rsidP="00630FFD">
      <w:pPr>
        <w:framePr w:hSpace="141" w:wrap="around" w:vAnchor="text" w:hAnchor="text" w:y="1"/>
        <w:spacing w:line="360" w:lineRule="auto"/>
        <w:ind w:right="-1"/>
        <w:suppressOverlap/>
        <w:jc w:val="both"/>
        <w:rPr>
          <w:rFonts w:ascii="Futura Bk BT" w:hAnsi="Futura Bk BT" w:cs="Arial"/>
          <w:b/>
          <w:bCs/>
          <w:i/>
          <w:iCs/>
          <w:spacing w:val="24"/>
          <w:sz w:val="24"/>
          <w:szCs w:val="24"/>
        </w:rPr>
      </w:pPr>
    </w:p>
    <w:p w:rsidR="00630FFD" w:rsidRPr="00AF4FD9" w:rsidRDefault="00630FFD" w:rsidP="00630FFD">
      <w:pPr>
        <w:pStyle w:val="PargrafodaLista"/>
        <w:numPr>
          <w:ilvl w:val="0"/>
          <w:numId w:val="7"/>
        </w:numPr>
        <w:spacing w:line="360" w:lineRule="auto"/>
        <w:ind w:right="-1"/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</w:pPr>
      <w:r w:rsidRPr="00AF4FD9">
        <w:rPr>
          <w:rFonts w:ascii="Futura Bk BT" w:hAnsi="Futura Bk BT" w:cs="Arial"/>
          <w:bCs/>
          <w:i/>
          <w:iCs/>
          <w:spacing w:val="24"/>
          <w:sz w:val="24"/>
          <w:szCs w:val="24"/>
        </w:rPr>
        <w:t>Ampliação do Shopping Praia de Belas em Porto Alegre – RS</w:t>
      </w:r>
      <w:r>
        <w:rPr>
          <w:rFonts w:ascii="Futura Bk BT" w:hAnsi="Futura Bk BT" w:cs="Arial"/>
          <w:bCs/>
          <w:i/>
          <w:iCs/>
          <w:spacing w:val="24"/>
          <w:sz w:val="24"/>
          <w:szCs w:val="24"/>
        </w:rPr>
        <w:t xml:space="preserve"> </w:t>
      </w:r>
      <w:r w:rsidRPr="00AF4FD9">
        <w:rPr>
          <w:rFonts w:ascii="Futura Bk BT" w:hAnsi="Futura Bk BT" w:cs="Arial"/>
          <w:bCs/>
          <w:i/>
          <w:iCs/>
          <w:spacing w:val="24"/>
          <w:sz w:val="24"/>
          <w:szCs w:val="24"/>
        </w:rPr>
        <w:t>(Área de 20.000,00 m²);</w:t>
      </w:r>
    </w:p>
    <w:p w:rsidR="00630FFD" w:rsidRPr="00AF4FD9" w:rsidRDefault="00630FFD" w:rsidP="00630FFD">
      <w:pPr>
        <w:pStyle w:val="PargrafodaLista"/>
        <w:numPr>
          <w:ilvl w:val="0"/>
          <w:numId w:val="7"/>
        </w:numPr>
        <w:spacing w:line="360" w:lineRule="auto"/>
        <w:ind w:right="-1"/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</w:pPr>
      <w:r w:rsidRPr="00AF4FD9">
        <w:rPr>
          <w:rFonts w:ascii="Futura Bk BT" w:hAnsi="Futura Bk BT" w:cs="Arial"/>
          <w:bCs/>
          <w:i/>
          <w:iCs/>
          <w:spacing w:val="24"/>
          <w:sz w:val="24"/>
          <w:szCs w:val="24"/>
        </w:rPr>
        <w:t>Cultura Inglesa – Unidade Morumbi;</w:t>
      </w:r>
    </w:p>
    <w:p w:rsidR="00630FFD" w:rsidRPr="00AF4FD9" w:rsidRDefault="00630FFD" w:rsidP="00630FFD">
      <w:pPr>
        <w:pStyle w:val="PargrafodaLista"/>
        <w:numPr>
          <w:ilvl w:val="0"/>
          <w:numId w:val="7"/>
        </w:numPr>
        <w:spacing w:line="360" w:lineRule="auto"/>
        <w:ind w:right="-1"/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</w:pPr>
      <w:r w:rsidRPr="00AF4FD9">
        <w:rPr>
          <w:rFonts w:ascii="Futura Bk BT" w:hAnsi="Futura Bk BT" w:cs="Arial"/>
          <w:bCs/>
          <w:i/>
          <w:iCs/>
          <w:spacing w:val="24"/>
          <w:sz w:val="24"/>
          <w:szCs w:val="24"/>
        </w:rPr>
        <w:t xml:space="preserve">Galpão </w:t>
      </w:r>
      <w:proofErr w:type="spellStart"/>
      <w:r w:rsidRPr="00AF4FD9">
        <w:rPr>
          <w:rFonts w:ascii="Futura Bk BT" w:hAnsi="Futura Bk BT" w:cs="Arial"/>
          <w:bCs/>
          <w:i/>
          <w:iCs/>
          <w:spacing w:val="24"/>
          <w:sz w:val="24"/>
          <w:szCs w:val="24"/>
        </w:rPr>
        <w:t>BRProperties</w:t>
      </w:r>
      <w:proofErr w:type="spellEnd"/>
      <w:r w:rsidRPr="00AF4FD9">
        <w:rPr>
          <w:rFonts w:ascii="Futura Bk BT" w:hAnsi="Futura Bk BT" w:cs="Arial"/>
          <w:bCs/>
          <w:i/>
          <w:iCs/>
          <w:spacing w:val="24"/>
          <w:sz w:val="24"/>
          <w:szCs w:val="24"/>
        </w:rPr>
        <w:t xml:space="preserve"> em Louveira – SP;</w:t>
      </w:r>
    </w:p>
    <w:p w:rsidR="00630FFD" w:rsidRPr="00AF4FD9" w:rsidRDefault="00630FFD" w:rsidP="00630FFD">
      <w:pPr>
        <w:pStyle w:val="PargrafodaLista"/>
        <w:numPr>
          <w:ilvl w:val="0"/>
          <w:numId w:val="7"/>
        </w:numPr>
        <w:spacing w:line="360" w:lineRule="auto"/>
        <w:ind w:right="-1"/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</w:pPr>
      <w:proofErr w:type="spellStart"/>
      <w:r w:rsidRPr="00AF4FD9"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  <w:t>Retrofit</w:t>
      </w:r>
      <w:proofErr w:type="spellEnd"/>
      <w:r w:rsidRPr="00AF4FD9"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  <w:t xml:space="preserve"> edifício RJ da BR </w:t>
      </w:r>
      <w:proofErr w:type="spellStart"/>
      <w:r w:rsidRPr="00AF4FD9"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  <w:t>Properties</w:t>
      </w:r>
      <w:proofErr w:type="spellEnd"/>
      <w:r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  <w:t xml:space="preserve"> na Av. Presidente Vargas.</w:t>
      </w:r>
    </w:p>
    <w:p w:rsidR="00630FFD" w:rsidRPr="00AF4FD9" w:rsidRDefault="00630FFD" w:rsidP="00630FFD">
      <w:pPr>
        <w:pStyle w:val="PargrafodaLista"/>
        <w:spacing w:line="360" w:lineRule="auto"/>
        <w:ind w:left="1211" w:right="-1"/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</w:pPr>
    </w:p>
    <w:p w:rsidR="00630FFD" w:rsidRPr="00AF4FD9" w:rsidRDefault="00630FFD" w:rsidP="00630FFD">
      <w:pPr>
        <w:pStyle w:val="PargrafodaLista"/>
        <w:numPr>
          <w:ilvl w:val="0"/>
          <w:numId w:val="1"/>
        </w:numPr>
        <w:spacing w:line="360" w:lineRule="auto"/>
        <w:ind w:right="-1"/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</w:pPr>
      <w:r w:rsidRPr="00AF4FD9"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  <w:t xml:space="preserve">Janeiro / 2009 – Outubro / </w:t>
      </w:r>
      <w:proofErr w:type="gramStart"/>
      <w:r w:rsidRPr="00AF4FD9"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  <w:t>2012 :</w:t>
      </w:r>
      <w:proofErr w:type="gramEnd"/>
      <w:r w:rsidRPr="00AF4FD9"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  <w:t xml:space="preserve">  </w:t>
      </w:r>
    </w:p>
    <w:p w:rsidR="00630FFD" w:rsidRPr="00AF4FD9" w:rsidRDefault="00630FFD" w:rsidP="00630FFD">
      <w:pPr>
        <w:pStyle w:val="PargrafodaLista"/>
        <w:spacing w:line="360" w:lineRule="auto"/>
        <w:rPr>
          <w:rFonts w:ascii="Futura Bk BT" w:hAnsi="Futura Bk BT" w:cs="Arial"/>
          <w:b/>
          <w:bCs/>
          <w:spacing w:val="24"/>
          <w:sz w:val="24"/>
          <w:szCs w:val="24"/>
        </w:rPr>
      </w:pPr>
    </w:p>
    <w:p w:rsidR="00630FFD" w:rsidRPr="00AF4FD9" w:rsidRDefault="00630FFD" w:rsidP="00630FFD">
      <w:pPr>
        <w:pStyle w:val="PargrafodaLista"/>
        <w:spacing w:line="360" w:lineRule="auto"/>
        <w:ind w:left="644" w:right="-1"/>
        <w:rPr>
          <w:rFonts w:ascii="Futura Bk BT" w:hAnsi="Futura Bk BT" w:cs="Arial"/>
          <w:b/>
          <w:bCs/>
          <w:spacing w:val="24"/>
          <w:sz w:val="24"/>
          <w:szCs w:val="24"/>
        </w:rPr>
      </w:pPr>
      <w:proofErr w:type="spellStart"/>
      <w:r w:rsidRPr="00AF4FD9">
        <w:rPr>
          <w:rFonts w:ascii="Futura Bk BT" w:hAnsi="Futura Bk BT" w:cs="Arial"/>
          <w:b/>
          <w:bCs/>
          <w:spacing w:val="24"/>
          <w:sz w:val="24"/>
          <w:szCs w:val="24"/>
        </w:rPr>
        <w:t>Serpal</w:t>
      </w:r>
      <w:proofErr w:type="spellEnd"/>
      <w:r w:rsidRPr="00AF4FD9">
        <w:rPr>
          <w:rFonts w:ascii="Futura Bk BT" w:hAnsi="Futura Bk BT" w:cs="Arial"/>
          <w:b/>
          <w:bCs/>
          <w:spacing w:val="24"/>
          <w:sz w:val="24"/>
          <w:szCs w:val="24"/>
        </w:rPr>
        <w:t xml:space="preserve"> Engenharia Construtora Ltda.  (Diretor de Contratos):</w:t>
      </w:r>
    </w:p>
    <w:p w:rsidR="00630FFD" w:rsidRPr="00AF4FD9" w:rsidRDefault="00630FFD" w:rsidP="00630FFD">
      <w:pPr>
        <w:pStyle w:val="PargrafodaLista"/>
        <w:spacing w:line="360" w:lineRule="auto"/>
        <w:rPr>
          <w:rFonts w:ascii="Futura Bk BT" w:hAnsi="Futura Bk BT" w:cs="Arial"/>
          <w:bCs/>
          <w:spacing w:val="24"/>
          <w:sz w:val="24"/>
          <w:szCs w:val="24"/>
        </w:rPr>
      </w:pPr>
    </w:p>
    <w:tbl>
      <w:tblPr>
        <w:tblpPr w:leftFromText="141" w:rightFromText="141" w:vertAnchor="text" w:tblpX="-709" w:tblpY="1"/>
        <w:tblOverlap w:val="never"/>
        <w:tblW w:w="102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30FFD" w:rsidRPr="00AF4FD9" w:rsidTr="00630FFD">
        <w:tc>
          <w:tcPr>
            <w:tcW w:w="10206" w:type="dxa"/>
          </w:tcPr>
          <w:p w:rsidR="00630FFD" w:rsidRPr="00AF4FD9" w:rsidRDefault="00630FFD" w:rsidP="00630FFD">
            <w:pPr>
              <w:spacing w:line="360" w:lineRule="auto"/>
              <w:ind w:right="-1"/>
              <w:jc w:val="both"/>
              <w:rPr>
                <w:rFonts w:ascii="Futura Bk BT" w:hAnsi="Futura Bk BT" w:cs="Arial"/>
                <w:b/>
                <w:bCs/>
                <w:i/>
                <w:iCs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b/>
                <w:bCs/>
                <w:i/>
                <w:iCs/>
                <w:spacing w:val="24"/>
                <w:sz w:val="24"/>
                <w:szCs w:val="24"/>
              </w:rPr>
              <w:t>Principais Obras:</w:t>
            </w:r>
          </w:p>
          <w:p w:rsidR="00630FFD" w:rsidRPr="00AF4FD9" w:rsidRDefault="00630FFD" w:rsidP="00630FFD">
            <w:pPr>
              <w:numPr>
                <w:ilvl w:val="0"/>
                <w:numId w:val="2"/>
              </w:numPr>
              <w:spacing w:line="360" w:lineRule="auto"/>
              <w:ind w:right="-1"/>
              <w:jc w:val="both"/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  <w:t xml:space="preserve">Michelin – Ampliação da fábrica da </w:t>
            </w:r>
            <w:proofErr w:type="spellStart"/>
            <w:r w:rsidRPr="00AF4FD9"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  <w:t>Michelim</w:t>
            </w:r>
            <w:proofErr w:type="spellEnd"/>
            <w:r w:rsidRPr="00AF4FD9"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  <w:t xml:space="preserve"> – Projeto </w:t>
            </w:r>
            <w:r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  <w:t>Seringueira – Campo Grande/ RJ</w:t>
            </w:r>
            <w:r w:rsidRPr="00AF4FD9"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  <w:t>.</w:t>
            </w:r>
          </w:p>
          <w:p w:rsidR="00630FFD" w:rsidRPr="00AF4FD9" w:rsidRDefault="00630FFD" w:rsidP="00630FFD">
            <w:pPr>
              <w:spacing w:line="360" w:lineRule="auto"/>
              <w:ind w:right="-1"/>
              <w:jc w:val="both"/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</w:pPr>
          </w:p>
          <w:p w:rsidR="00630FFD" w:rsidRPr="00AF4FD9" w:rsidRDefault="00630FFD" w:rsidP="00630FFD">
            <w:pPr>
              <w:numPr>
                <w:ilvl w:val="0"/>
                <w:numId w:val="2"/>
              </w:numPr>
              <w:spacing w:line="360" w:lineRule="auto"/>
              <w:ind w:right="-1"/>
              <w:jc w:val="both"/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  <w:t xml:space="preserve">General Motors do Brasil – Ampliação da Fábrica – </w:t>
            </w:r>
            <w:proofErr w:type="spellStart"/>
            <w:r w:rsidRPr="00AF4FD9"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  <w:t>Gravatái</w:t>
            </w:r>
            <w:proofErr w:type="spellEnd"/>
            <w:r w:rsidRPr="00AF4FD9"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  <w:t>/ RS – Ob</w:t>
            </w:r>
            <w:r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  <w:t xml:space="preserve">ra Encerrada em Março de </w:t>
            </w:r>
            <w:proofErr w:type="gramStart"/>
            <w:r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  <w:t>2012 ;</w:t>
            </w:r>
            <w:proofErr w:type="gramEnd"/>
          </w:p>
          <w:p w:rsidR="00630FFD" w:rsidRPr="00AF4FD9" w:rsidRDefault="00630FFD" w:rsidP="00630FFD">
            <w:pPr>
              <w:spacing w:line="360" w:lineRule="auto"/>
              <w:ind w:right="-1"/>
              <w:jc w:val="both"/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</w:pPr>
          </w:p>
          <w:p w:rsidR="00630FFD" w:rsidRPr="00AF4FD9" w:rsidRDefault="00630FFD" w:rsidP="00630FFD">
            <w:pPr>
              <w:numPr>
                <w:ilvl w:val="0"/>
                <w:numId w:val="2"/>
              </w:numPr>
              <w:spacing w:line="360" w:lineRule="auto"/>
              <w:ind w:right="-1"/>
              <w:jc w:val="both"/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  <w:t>GERDAU COSIGUA – Construção do No</w:t>
            </w:r>
            <w:r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  <w:t>vo Laminador 4- Santa Cruz/ RJ</w:t>
            </w:r>
            <w:r w:rsidRPr="00AF4FD9"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  <w:t>.</w:t>
            </w:r>
          </w:p>
          <w:p w:rsidR="00630FFD" w:rsidRPr="00AF4FD9" w:rsidRDefault="00630FFD" w:rsidP="00630FFD">
            <w:pPr>
              <w:spacing w:line="360" w:lineRule="auto"/>
              <w:ind w:right="-1"/>
              <w:jc w:val="both"/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</w:pPr>
          </w:p>
          <w:p w:rsidR="00630FFD" w:rsidRDefault="00630FFD" w:rsidP="00630FFD">
            <w:pPr>
              <w:numPr>
                <w:ilvl w:val="0"/>
                <w:numId w:val="2"/>
              </w:numPr>
              <w:spacing w:line="360" w:lineRule="auto"/>
              <w:ind w:right="-1"/>
              <w:jc w:val="both"/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  <w:t>INSPER – Ampliação da faculd</w:t>
            </w:r>
            <w:r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  <w:t xml:space="preserve">ade / prédio comercial – SP/SP </w:t>
            </w:r>
          </w:p>
          <w:p w:rsidR="00630FFD" w:rsidRPr="00AF4FD9" w:rsidRDefault="00630FFD" w:rsidP="00630FFD">
            <w:pPr>
              <w:spacing w:line="360" w:lineRule="auto"/>
              <w:ind w:right="-1"/>
              <w:jc w:val="both"/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</w:pPr>
          </w:p>
          <w:p w:rsidR="00630FFD" w:rsidRPr="00AF4FD9" w:rsidRDefault="00630FFD" w:rsidP="00630FFD">
            <w:pPr>
              <w:numPr>
                <w:ilvl w:val="0"/>
                <w:numId w:val="2"/>
              </w:numPr>
              <w:spacing w:line="360" w:lineRule="auto"/>
              <w:ind w:right="-1"/>
              <w:jc w:val="both"/>
              <w:rPr>
                <w:rFonts w:ascii="Futura Bk BT" w:hAnsi="Futura Bk BT" w:cs="Arial"/>
                <w:b/>
                <w:bCs/>
                <w:i/>
                <w:iCs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  <w:t xml:space="preserve">GERDAU ARAÇARIGUAMA – Ampliação da Fábrica Laminação e </w:t>
            </w:r>
            <w:proofErr w:type="spellStart"/>
            <w:r w:rsidRPr="00AF4FD9"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  <w:t>Pepa</w:t>
            </w:r>
            <w:proofErr w:type="spellEnd"/>
            <w:r w:rsidRPr="00AF4FD9"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  <w:t xml:space="preserve">- Araçariguama/SP – Término Jan/ 2012. </w:t>
            </w:r>
          </w:p>
          <w:p w:rsidR="00630FFD" w:rsidRPr="00AF4FD9" w:rsidRDefault="00630FFD" w:rsidP="00630FFD">
            <w:pPr>
              <w:spacing w:line="360" w:lineRule="auto"/>
              <w:ind w:right="-1"/>
              <w:jc w:val="both"/>
              <w:rPr>
                <w:rFonts w:ascii="Futura Bk BT" w:hAnsi="Futura Bk BT" w:cs="Arial"/>
                <w:b/>
                <w:bCs/>
                <w:i/>
                <w:iCs/>
                <w:spacing w:val="24"/>
                <w:sz w:val="24"/>
                <w:szCs w:val="24"/>
              </w:rPr>
            </w:pPr>
          </w:p>
          <w:p w:rsidR="00630FFD" w:rsidRPr="00AF4FD9" w:rsidRDefault="00630FFD" w:rsidP="00630FFD">
            <w:pPr>
              <w:numPr>
                <w:ilvl w:val="0"/>
                <w:numId w:val="2"/>
              </w:numPr>
              <w:spacing w:line="360" w:lineRule="auto"/>
              <w:ind w:right="-1"/>
              <w:jc w:val="both"/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  <w:t xml:space="preserve">ED. VIRTUS </w:t>
            </w:r>
            <w:proofErr w:type="gramStart"/>
            <w:r w:rsidRPr="00AF4FD9"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  <w:t xml:space="preserve">( </w:t>
            </w:r>
            <w:proofErr w:type="spellStart"/>
            <w:r w:rsidRPr="00AF4FD9"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  <w:t>Tishman</w:t>
            </w:r>
            <w:proofErr w:type="spellEnd"/>
            <w:proofErr w:type="gramEnd"/>
            <w:r w:rsidRPr="00AF4FD9"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AF4FD9"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  <w:t>Speyer</w:t>
            </w:r>
            <w:proofErr w:type="spellEnd"/>
            <w:r w:rsidRPr="00AF4FD9"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  <w:t xml:space="preserve">) – Edifício Comercial - Rio de Janeiro/RJ - Término </w:t>
            </w:r>
            <w:proofErr w:type="spellStart"/>
            <w:r w:rsidRPr="00AF4FD9"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  <w:t>Nov</w:t>
            </w:r>
            <w:proofErr w:type="spellEnd"/>
            <w:r w:rsidRPr="00AF4FD9"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  <w:t>/ 2011</w:t>
            </w:r>
            <w:r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  <w:t>.</w:t>
            </w:r>
          </w:p>
          <w:p w:rsidR="00630FFD" w:rsidRPr="00AF4FD9" w:rsidRDefault="00630FFD" w:rsidP="00630FFD">
            <w:pPr>
              <w:spacing w:line="360" w:lineRule="auto"/>
              <w:ind w:right="-1"/>
              <w:jc w:val="both"/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</w:pPr>
          </w:p>
          <w:p w:rsidR="00630FFD" w:rsidRPr="00AF4FD9" w:rsidRDefault="00630FFD" w:rsidP="00630FFD">
            <w:pPr>
              <w:numPr>
                <w:ilvl w:val="0"/>
                <w:numId w:val="2"/>
              </w:numPr>
              <w:spacing w:line="360" w:lineRule="auto"/>
              <w:ind w:right="-1"/>
              <w:jc w:val="both"/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</w:pPr>
            <w:proofErr w:type="spellStart"/>
            <w:r w:rsidRPr="00AF4FD9"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  <w:t>Midori</w:t>
            </w:r>
            <w:proofErr w:type="spellEnd"/>
            <w:r w:rsidRPr="00AF4FD9"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  <w:t xml:space="preserve"> Internacional _ </w:t>
            </w:r>
            <w:proofErr w:type="gramStart"/>
            <w:r w:rsidRPr="00AF4FD9"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  <w:t>Construção  da</w:t>
            </w:r>
            <w:proofErr w:type="gramEnd"/>
            <w:r w:rsidRPr="00AF4FD9"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  <w:t xml:space="preserve"> nova fábrica – Penápolis / SP- Término Out/ 2011. </w:t>
            </w:r>
          </w:p>
          <w:p w:rsidR="00630FFD" w:rsidRPr="00AF4FD9" w:rsidRDefault="00630FFD" w:rsidP="00630FFD">
            <w:pPr>
              <w:spacing w:line="360" w:lineRule="auto"/>
              <w:ind w:right="-1"/>
              <w:jc w:val="both"/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</w:pPr>
          </w:p>
        </w:tc>
      </w:tr>
      <w:tr w:rsidR="00630FFD" w:rsidRPr="00AF4FD9" w:rsidTr="00630FFD">
        <w:tc>
          <w:tcPr>
            <w:tcW w:w="10206" w:type="dxa"/>
          </w:tcPr>
          <w:p w:rsidR="00630FFD" w:rsidRPr="00AF4FD9" w:rsidRDefault="00630FFD" w:rsidP="00630FFD">
            <w:pPr>
              <w:numPr>
                <w:ilvl w:val="0"/>
                <w:numId w:val="2"/>
              </w:numPr>
              <w:spacing w:line="360" w:lineRule="auto"/>
              <w:ind w:right="-1"/>
              <w:jc w:val="both"/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  <w:lastRenderedPageBreak/>
              <w:t xml:space="preserve">Hospital Nove de Julho – Reforma em várias áreas -  São Paulo/SP - Término </w:t>
            </w:r>
            <w:proofErr w:type="spellStart"/>
            <w:r w:rsidRPr="00AF4FD9"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  <w:t>Jun</w:t>
            </w:r>
            <w:proofErr w:type="spellEnd"/>
            <w:r w:rsidRPr="00AF4FD9"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  <w:t xml:space="preserve"> / 2010</w:t>
            </w:r>
            <w:r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  <w:t>.</w:t>
            </w:r>
          </w:p>
          <w:p w:rsidR="00630FFD" w:rsidRPr="00AF4FD9" w:rsidRDefault="00630FFD" w:rsidP="00630FFD">
            <w:pPr>
              <w:spacing w:line="360" w:lineRule="auto"/>
              <w:ind w:left="720" w:right="-1"/>
              <w:jc w:val="both"/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</w:pPr>
          </w:p>
        </w:tc>
      </w:tr>
      <w:tr w:rsidR="00630FFD" w:rsidRPr="00AF4FD9" w:rsidTr="00630FFD">
        <w:tc>
          <w:tcPr>
            <w:tcW w:w="10206" w:type="dxa"/>
          </w:tcPr>
          <w:p w:rsidR="00630FFD" w:rsidRPr="00AF4FD9" w:rsidRDefault="00630FFD" w:rsidP="00630FFD">
            <w:pPr>
              <w:numPr>
                <w:ilvl w:val="0"/>
                <w:numId w:val="2"/>
              </w:numPr>
              <w:spacing w:line="360" w:lineRule="auto"/>
              <w:ind w:right="-1"/>
              <w:jc w:val="both"/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  <w:t>Hospital Sírio Libanês – Expansão do Centro Cirúrgico, Construção do Centro de Diagnóstico por Imagem – São Paulo/SP Término Mar/ 2010</w:t>
            </w:r>
            <w:r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  <w:t>.</w:t>
            </w:r>
          </w:p>
        </w:tc>
      </w:tr>
      <w:tr w:rsidR="00630FFD" w:rsidRPr="00AF4FD9" w:rsidTr="00630FFD">
        <w:tc>
          <w:tcPr>
            <w:tcW w:w="10206" w:type="dxa"/>
          </w:tcPr>
          <w:p w:rsidR="00630FFD" w:rsidRPr="00AF4FD9" w:rsidRDefault="00630FFD" w:rsidP="00630FFD">
            <w:pPr>
              <w:spacing w:line="360" w:lineRule="auto"/>
              <w:ind w:right="-1"/>
              <w:jc w:val="both"/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</w:pPr>
          </w:p>
        </w:tc>
      </w:tr>
      <w:tr w:rsidR="00630FFD" w:rsidRPr="00AF4FD9" w:rsidTr="00630FFD">
        <w:tc>
          <w:tcPr>
            <w:tcW w:w="10206" w:type="dxa"/>
          </w:tcPr>
          <w:p w:rsidR="00630FFD" w:rsidRPr="00CC73DC" w:rsidRDefault="00630FFD" w:rsidP="00630FFD">
            <w:pPr>
              <w:numPr>
                <w:ilvl w:val="0"/>
                <w:numId w:val="2"/>
              </w:numPr>
              <w:spacing w:line="360" w:lineRule="auto"/>
              <w:ind w:right="-1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  <w:proofErr w:type="spellStart"/>
            <w:r w:rsidRPr="00AF4FD9"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  <w:t>Poyry</w:t>
            </w:r>
            <w:proofErr w:type="spellEnd"/>
            <w:r w:rsidRPr="00AF4FD9">
              <w:rPr>
                <w:rFonts w:ascii="Futura Bk BT" w:hAnsi="Futura Bk BT" w:cs="Arial"/>
                <w:bCs/>
                <w:i/>
                <w:iCs/>
                <w:spacing w:val="24"/>
                <w:sz w:val="24"/>
                <w:szCs w:val="24"/>
              </w:rPr>
              <w:t xml:space="preserve"> Tecnologia - </w:t>
            </w:r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Execução dos serviços de construção do Edifício para a Unidade Protótipo de Catalisadores (PROCAT) - Estrutura Metálica: 80t – Rio de Janeiro/RJ Término Out/ 2010.</w:t>
            </w:r>
          </w:p>
          <w:p w:rsidR="00630FFD" w:rsidRPr="00AF4FD9" w:rsidRDefault="00630FFD" w:rsidP="00630FFD">
            <w:pPr>
              <w:spacing w:line="360" w:lineRule="auto"/>
              <w:ind w:left="1211" w:right="-1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</w:p>
        </w:tc>
      </w:tr>
      <w:tr w:rsidR="00630FFD" w:rsidRPr="00AF4FD9" w:rsidTr="00630FFD">
        <w:tc>
          <w:tcPr>
            <w:tcW w:w="10206" w:type="dxa"/>
          </w:tcPr>
          <w:p w:rsidR="00630FFD" w:rsidRPr="00BF233F" w:rsidRDefault="00630FFD" w:rsidP="00630FFD">
            <w:pPr>
              <w:numPr>
                <w:ilvl w:val="0"/>
                <w:numId w:val="2"/>
              </w:numPr>
              <w:spacing w:line="360" w:lineRule="auto"/>
              <w:ind w:right="-1"/>
              <w:jc w:val="both"/>
              <w:rPr>
                <w:rFonts w:ascii="Futura Bk BT" w:hAnsi="Futura Bk BT" w:cs="Arial"/>
                <w:i/>
                <w:iCs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Shopping Center Iguatemi – Ampliação Garagens e Escritórios - São Paulo/SP Término Junho/ 2011.</w:t>
            </w:r>
          </w:p>
          <w:p w:rsidR="00630FFD" w:rsidRPr="00AF4FD9" w:rsidRDefault="00630FFD" w:rsidP="00630FFD">
            <w:pPr>
              <w:spacing w:line="360" w:lineRule="auto"/>
              <w:ind w:left="-496" w:right="-1686" w:firstLine="426"/>
              <w:jc w:val="both"/>
              <w:rPr>
                <w:rFonts w:ascii="Futura Bk BT" w:hAnsi="Futura Bk BT" w:cs="Arial"/>
                <w:i/>
                <w:iCs/>
                <w:spacing w:val="24"/>
                <w:sz w:val="24"/>
                <w:szCs w:val="24"/>
              </w:rPr>
            </w:pPr>
          </w:p>
        </w:tc>
      </w:tr>
    </w:tbl>
    <w:p w:rsidR="00630FFD" w:rsidRPr="00AF4FD9" w:rsidRDefault="00630FFD" w:rsidP="00630FFD">
      <w:pPr>
        <w:pStyle w:val="PargrafodaLista"/>
        <w:spacing w:line="360" w:lineRule="auto"/>
        <w:rPr>
          <w:rFonts w:ascii="Futura Bk BT" w:hAnsi="Futura Bk BT" w:cs="Arial"/>
          <w:bCs/>
          <w:spacing w:val="24"/>
          <w:sz w:val="24"/>
          <w:szCs w:val="24"/>
        </w:rPr>
      </w:pPr>
    </w:p>
    <w:p w:rsidR="00630FFD" w:rsidRDefault="00630FFD" w:rsidP="00630FFD">
      <w:pPr>
        <w:pStyle w:val="PargrafodaLista"/>
        <w:spacing w:line="360" w:lineRule="auto"/>
        <w:ind w:left="644" w:right="-1"/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</w:pPr>
    </w:p>
    <w:p w:rsidR="00630FFD" w:rsidRPr="00AF4FD9" w:rsidRDefault="00630FFD" w:rsidP="00630FFD">
      <w:pPr>
        <w:pStyle w:val="PargrafodaLista"/>
        <w:numPr>
          <w:ilvl w:val="0"/>
          <w:numId w:val="1"/>
        </w:numPr>
        <w:spacing w:line="360" w:lineRule="auto"/>
        <w:ind w:right="-1"/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</w:pPr>
      <w:r w:rsidRPr="00AF4FD9"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  <w:lastRenderedPageBreak/>
        <w:t>Mar/2003 – dez/2008</w:t>
      </w:r>
    </w:p>
    <w:p w:rsidR="00630FFD" w:rsidRPr="00AF4FD9" w:rsidRDefault="00630FFD" w:rsidP="00630FFD">
      <w:pPr>
        <w:spacing w:line="360" w:lineRule="auto"/>
        <w:ind w:right="-1"/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</w:pPr>
    </w:p>
    <w:p w:rsidR="00630FFD" w:rsidRPr="00AF4FD9" w:rsidRDefault="00630FFD" w:rsidP="00630FFD">
      <w:pPr>
        <w:spacing w:line="360" w:lineRule="auto"/>
        <w:ind w:right="-1" w:firstLine="644"/>
        <w:rPr>
          <w:rFonts w:ascii="Futura Bk BT" w:hAnsi="Futura Bk BT" w:cs="Arial"/>
          <w:b/>
          <w:bCs/>
          <w:spacing w:val="24"/>
          <w:sz w:val="24"/>
          <w:szCs w:val="24"/>
        </w:rPr>
      </w:pPr>
      <w:r w:rsidRPr="00AF4FD9">
        <w:rPr>
          <w:rFonts w:ascii="Futura Bk BT" w:hAnsi="Futura Bk BT" w:cs="Arial"/>
          <w:b/>
          <w:bCs/>
          <w:spacing w:val="24"/>
          <w:sz w:val="24"/>
          <w:szCs w:val="24"/>
        </w:rPr>
        <w:t>MAC Participações e Investimentos Ltda. – Diretor de Obras</w:t>
      </w:r>
    </w:p>
    <w:p w:rsidR="00630FFD" w:rsidRPr="00AF4FD9" w:rsidRDefault="00630FFD" w:rsidP="00630FFD">
      <w:pPr>
        <w:spacing w:line="360" w:lineRule="auto"/>
        <w:ind w:right="-1" w:firstLine="644"/>
        <w:rPr>
          <w:rFonts w:ascii="Futura Bk BT" w:hAnsi="Futura Bk BT" w:cs="Arial"/>
          <w:b/>
          <w:bCs/>
          <w:spacing w:val="24"/>
          <w:sz w:val="24"/>
          <w:szCs w:val="24"/>
        </w:rPr>
      </w:pPr>
    </w:p>
    <w:tbl>
      <w:tblPr>
        <w:tblW w:w="107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630FFD" w:rsidRPr="00AF4FD9" w:rsidTr="00A01E5F">
        <w:tc>
          <w:tcPr>
            <w:tcW w:w="10773" w:type="dxa"/>
          </w:tcPr>
          <w:p w:rsidR="00630FFD" w:rsidRPr="00AF4FD9" w:rsidRDefault="00630FFD" w:rsidP="00A01E5F">
            <w:pPr>
              <w:spacing w:line="360" w:lineRule="auto"/>
              <w:ind w:right="-1"/>
              <w:jc w:val="both"/>
              <w:rPr>
                <w:rFonts w:ascii="Futura Bk BT" w:hAnsi="Futura Bk BT" w:cs="Arial"/>
                <w:b/>
                <w:bCs/>
                <w:i/>
                <w:iCs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b/>
                <w:bCs/>
                <w:i/>
                <w:iCs/>
                <w:spacing w:val="24"/>
                <w:sz w:val="24"/>
                <w:szCs w:val="24"/>
              </w:rPr>
              <w:t>Principais Obras:</w:t>
            </w:r>
          </w:p>
          <w:p w:rsidR="00630FFD" w:rsidRPr="00AF4FD9" w:rsidRDefault="00630FFD" w:rsidP="00A01E5F">
            <w:pPr>
              <w:spacing w:line="360" w:lineRule="auto"/>
              <w:ind w:right="-1"/>
              <w:jc w:val="both"/>
              <w:rPr>
                <w:rFonts w:ascii="Futura Bk BT" w:hAnsi="Futura Bk BT" w:cs="Arial"/>
                <w:b/>
                <w:bCs/>
                <w:i/>
                <w:iCs/>
                <w:spacing w:val="24"/>
                <w:sz w:val="24"/>
                <w:szCs w:val="24"/>
              </w:rPr>
            </w:pPr>
          </w:p>
        </w:tc>
      </w:tr>
      <w:tr w:rsidR="00630FFD" w:rsidRPr="00AF4FD9" w:rsidTr="00A01E5F">
        <w:tc>
          <w:tcPr>
            <w:tcW w:w="10773" w:type="dxa"/>
          </w:tcPr>
          <w:p w:rsidR="00630FFD" w:rsidRDefault="00630FFD" w:rsidP="00A01E5F">
            <w:pPr>
              <w:pStyle w:val="T2"/>
              <w:numPr>
                <w:ilvl w:val="0"/>
                <w:numId w:val="3"/>
              </w:numPr>
              <w:spacing w:line="360" w:lineRule="auto"/>
              <w:ind w:right="-1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Ed. E</w:t>
            </w:r>
            <w:r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uropa </w:t>
            </w:r>
            <w:proofErr w:type="gramStart"/>
            <w:r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( Alto</w:t>
            </w:r>
            <w:proofErr w:type="gramEnd"/>
            <w:r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 Padrão)  – 1 torre</w:t>
            </w:r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 com 20 </w:t>
            </w:r>
            <w:proofErr w:type="spellStart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aptº</w:t>
            </w:r>
            <w:proofErr w:type="spellEnd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 com 391m²; </w:t>
            </w:r>
          </w:p>
          <w:p w:rsidR="00630FFD" w:rsidRPr="00AF4FD9" w:rsidRDefault="00630FFD" w:rsidP="00630FFD">
            <w:pPr>
              <w:pStyle w:val="T2"/>
              <w:spacing w:line="360" w:lineRule="auto"/>
              <w:ind w:left="720" w:right="-1" w:firstLine="0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Término </w:t>
            </w:r>
            <w:proofErr w:type="spellStart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Nov</w:t>
            </w:r>
            <w:proofErr w:type="spellEnd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/2008.</w:t>
            </w:r>
          </w:p>
          <w:p w:rsidR="00630FFD" w:rsidRPr="00AF4FD9" w:rsidRDefault="00630FFD" w:rsidP="00A01E5F">
            <w:pPr>
              <w:pStyle w:val="T2"/>
              <w:spacing w:line="360" w:lineRule="auto"/>
              <w:ind w:left="720" w:right="-1" w:firstLine="0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</w:p>
          <w:p w:rsidR="00630FFD" w:rsidRPr="00AF4FD9" w:rsidRDefault="00630FFD" w:rsidP="00A01E5F">
            <w:pPr>
              <w:pStyle w:val="T2"/>
              <w:numPr>
                <w:ilvl w:val="0"/>
                <w:numId w:val="3"/>
              </w:numPr>
              <w:spacing w:line="360" w:lineRule="auto"/>
              <w:ind w:right="-1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Ed. Vila das Flores – Manaus; </w:t>
            </w:r>
          </w:p>
          <w:p w:rsidR="00630FFD" w:rsidRPr="00AF4FD9" w:rsidRDefault="00630FFD" w:rsidP="00A01E5F">
            <w:pPr>
              <w:pStyle w:val="T2"/>
              <w:spacing w:line="360" w:lineRule="auto"/>
              <w:ind w:left="720" w:right="-1" w:firstLine="0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</w:p>
          <w:p w:rsidR="00630FFD" w:rsidRPr="00AF4FD9" w:rsidRDefault="00630FFD" w:rsidP="00A01E5F">
            <w:pPr>
              <w:pStyle w:val="T2"/>
              <w:numPr>
                <w:ilvl w:val="0"/>
                <w:numId w:val="3"/>
              </w:numPr>
              <w:spacing w:line="360" w:lineRule="auto"/>
              <w:ind w:right="-1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  <w:r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Ed. Ponta Negra – Manaus</w:t>
            </w:r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.</w:t>
            </w:r>
          </w:p>
          <w:p w:rsidR="00630FFD" w:rsidRPr="00AF4FD9" w:rsidRDefault="00630FFD" w:rsidP="00A01E5F">
            <w:pPr>
              <w:pStyle w:val="T2"/>
              <w:spacing w:line="360" w:lineRule="auto"/>
              <w:ind w:left="0" w:right="-1" w:firstLine="0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</w:p>
          <w:p w:rsidR="00630FFD" w:rsidRPr="00AF4FD9" w:rsidRDefault="00630FFD" w:rsidP="00A01E5F">
            <w:pPr>
              <w:pStyle w:val="T2"/>
              <w:numPr>
                <w:ilvl w:val="0"/>
                <w:numId w:val="3"/>
              </w:numPr>
              <w:spacing w:line="360" w:lineRule="auto"/>
              <w:ind w:right="-1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Ed. Viva – São Paulo</w:t>
            </w:r>
            <w:r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 (Fundações)</w:t>
            </w:r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.</w:t>
            </w:r>
          </w:p>
          <w:p w:rsidR="00630FFD" w:rsidRPr="00AF4FD9" w:rsidRDefault="00630FFD" w:rsidP="00A01E5F">
            <w:pPr>
              <w:pStyle w:val="T2"/>
              <w:spacing w:line="360" w:lineRule="auto"/>
              <w:ind w:left="720" w:right="-1" w:firstLine="0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</w:p>
        </w:tc>
      </w:tr>
      <w:tr w:rsidR="00630FFD" w:rsidRPr="00AF4FD9" w:rsidTr="00A01E5F">
        <w:tc>
          <w:tcPr>
            <w:tcW w:w="10773" w:type="dxa"/>
          </w:tcPr>
          <w:p w:rsidR="00630FFD" w:rsidRDefault="00630FFD" w:rsidP="00A01E5F">
            <w:pPr>
              <w:pStyle w:val="T2"/>
              <w:numPr>
                <w:ilvl w:val="0"/>
                <w:numId w:val="3"/>
              </w:numPr>
              <w:spacing w:line="360" w:lineRule="auto"/>
              <w:ind w:right="-1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Ed. Parque </w:t>
            </w:r>
            <w:proofErr w:type="gramStart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Panamby  (</w:t>
            </w:r>
            <w:proofErr w:type="gramEnd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 Alto Padrão) – 2 torres com 42 </w:t>
            </w:r>
            <w:proofErr w:type="spellStart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aptº</w:t>
            </w:r>
            <w:proofErr w:type="spellEnd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 cada, </w:t>
            </w:r>
          </w:p>
          <w:p w:rsidR="00630FFD" w:rsidRPr="00AF4FD9" w:rsidRDefault="00630FFD" w:rsidP="00630FFD">
            <w:pPr>
              <w:pStyle w:val="T2"/>
              <w:spacing w:line="360" w:lineRule="auto"/>
              <w:ind w:left="720" w:right="-1" w:firstLine="0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  <w:proofErr w:type="gramStart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com</w:t>
            </w:r>
            <w:proofErr w:type="gramEnd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 247m²; Término Abril 2008.</w:t>
            </w:r>
          </w:p>
          <w:p w:rsidR="00630FFD" w:rsidRPr="00AF4FD9" w:rsidRDefault="00630FFD" w:rsidP="00A01E5F">
            <w:pPr>
              <w:pStyle w:val="T2"/>
              <w:spacing w:line="360" w:lineRule="auto"/>
              <w:ind w:left="720" w:right="-1" w:firstLine="0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</w:p>
        </w:tc>
      </w:tr>
      <w:tr w:rsidR="00630FFD" w:rsidRPr="00AF4FD9" w:rsidTr="00A01E5F">
        <w:tc>
          <w:tcPr>
            <w:tcW w:w="10773" w:type="dxa"/>
          </w:tcPr>
          <w:p w:rsidR="00630FFD" w:rsidRDefault="00630FFD" w:rsidP="00A01E5F">
            <w:pPr>
              <w:pStyle w:val="T2"/>
              <w:numPr>
                <w:ilvl w:val="0"/>
                <w:numId w:val="3"/>
              </w:numPr>
              <w:spacing w:line="360" w:lineRule="auto"/>
              <w:ind w:right="-1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Ed. Vereda Paraíso – 4 torres com </w:t>
            </w:r>
            <w:proofErr w:type="spellStart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apt°</w:t>
            </w:r>
            <w:proofErr w:type="spellEnd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 de 175 e 139m2; Término </w:t>
            </w:r>
          </w:p>
          <w:p w:rsidR="00630FFD" w:rsidRPr="00AF4FD9" w:rsidRDefault="00630FFD" w:rsidP="00630FFD">
            <w:pPr>
              <w:pStyle w:val="T2"/>
              <w:spacing w:line="360" w:lineRule="auto"/>
              <w:ind w:left="720" w:right="-1" w:firstLine="0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Outubro de 2007.</w:t>
            </w:r>
          </w:p>
          <w:p w:rsidR="00630FFD" w:rsidRPr="00AF4FD9" w:rsidRDefault="00630FFD" w:rsidP="00A01E5F">
            <w:pPr>
              <w:pStyle w:val="T2"/>
              <w:spacing w:line="360" w:lineRule="auto"/>
              <w:ind w:left="720" w:right="-1" w:firstLine="0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</w:p>
        </w:tc>
      </w:tr>
      <w:tr w:rsidR="00630FFD" w:rsidRPr="00AF4FD9" w:rsidTr="00A01E5F">
        <w:tc>
          <w:tcPr>
            <w:tcW w:w="10773" w:type="dxa"/>
          </w:tcPr>
          <w:p w:rsidR="00630FFD" w:rsidRDefault="00630FFD" w:rsidP="00A01E5F">
            <w:pPr>
              <w:pStyle w:val="T2"/>
              <w:numPr>
                <w:ilvl w:val="0"/>
                <w:numId w:val="3"/>
              </w:numPr>
              <w:spacing w:line="360" w:lineRule="auto"/>
              <w:ind w:right="-1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Ed. Diogo Home </w:t>
            </w:r>
            <w:proofErr w:type="gramStart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( Alto</w:t>
            </w:r>
            <w:proofErr w:type="gramEnd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 Padrão) – 1 torre com 276 </w:t>
            </w:r>
            <w:proofErr w:type="spellStart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aptº</w:t>
            </w:r>
            <w:proofErr w:type="spellEnd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. Término </w:t>
            </w:r>
          </w:p>
          <w:p w:rsidR="00630FFD" w:rsidRPr="00AF4FD9" w:rsidRDefault="00630FFD" w:rsidP="00630FFD">
            <w:pPr>
              <w:pStyle w:val="T2"/>
              <w:spacing w:line="360" w:lineRule="auto"/>
              <w:ind w:left="720" w:right="-1" w:firstLine="0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Maio 2006</w:t>
            </w:r>
          </w:p>
          <w:p w:rsidR="00630FFD" w:rsidRPr="00AF4FD9" w:rsidRDefault="00630FFD" w:rsidP="00A01E5F">
            <w:pPr>
              <w:pStyle w:val="T2"/>
              <w:spacing w:line="360" w:lineRule="auto"/>
              <w:ind w:left="720" w:right="-1" w:firstLine="0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</w:p>
        </w:tc>
      </w:tr>
      <w:tr w:rsidR="00630FFD" w:rsidRPr="00AF4FD9" w:rsidTr="00A01E5F">
        <w:tc>
          <w:tcPr>
            <w:tcW w:w="10773" w:type="dxa"/>
          </w:tcPr>
          <w:p w:rsidR="00630FFD" w:rsidRPr="00AF4FD9" w:rsidRDefault="00630FFD" w:rsidP="00A01E5F">
            <w:pPr>
              <w:pStyle w:val="T2"/>
              <w:numPr>
                <w:ilvl w:val="0"/>
                <w:numId w:val="3"/>
              </w:numPr>
              <w:spacing w:line="360" w:lineRule="auto"/>
              <w:ind w:right="-1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Ed. </w:t>
            </w:r>
            <w:proofErr w:type="spellStart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Vintage</w:t>
            </w:r>
            <w:proofErr w:type="spellEnd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 – 2 torres com 38 </w:t>
            </w:r>
            <w:proofErr w:type="spellStart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aptº</w:t>
            </w:r>
            <w:proofErr w:type="spellEnd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 cada; Término Junho 2005.</w:t>
            </w:r>
          </w:p>
          <w:p w:rsidR="00630FFD" w:rsidRPr="00AF4FD9" w:rsidRDefault="00630FFD" w:rsidP="00A01E5F">
            <w:pPr>
              <w:pStyle w:val="T2"/>
              <w:spacing w:line="360" w:lineRule="auto"/>
              <w:ind w:left="720" w:right="-1" w:firstLine="0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</w:p>
        </w:tc>
      </w:tr>
      <w:tr w:rsidR="00630FFD" w:rsidRPr="00AF4FD9" w:rsidTr="00A01E5F">
        <w:tc>
          <w:tcPr>
            <w:tcW w:w="10773" w:type="dxa"/>
          </w:tcPr>
          <w:p w:rsidR="00630FFD" w:rsidRDefault="00630FFD" w:rsidP="00A01E5F">
            <w:pPr>
              <w:pStyle w:val="T2"/>
              <w:numPr>
                <w:ilvl w:val="0"/>
                <w:numId w:val="3"/>
              </w:numPr>
              <w:spacing w:line="360" w:lineRule="auto"/>
              <w:ind w:right="-1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Ed. </w:t>
            </w:r>
            <w:proofErr w:type="spellStart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L´Eternité</w:t>
            </w:r>
            <w:proofErr w:type="spellEnd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 </w:t>
            </w:r>
            <w:proofErr w:type="gramStart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( Alto</w:t>
            </w:r>
            <w:proofErr w:type="gramEnd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 Padrão) – 1 torre com 20 </w:t>
            </w:r>
            <w:proofErr w:type="spellStart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aptº</w:t>
            </w:r>
            <w:proofErr w:type="spellEnd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; Término </w:t>
            </w:r>
          </w:p>
          <w:p w:rsidR="00630FFD" w:rsidRPr="00AF4FD9" w:rsidRDefault="00630FFD" w:rsidP="00630FFD">
            <w:pPr>
              <w:pStyle w:val="T2"/>
              <w:spacing w:line="360" w:lineRule="auto"/>
              <w:ind w:left="720" w:right="-1" w:firstLine="0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Novembro 2003.</w:t>
            </w:r>
          </w:p>
          <w:p w:rsidR="00630FFD" w:rsidRPr="00AF4FD9" w:rsidRDefault="00630FFD" w:rsidP="00A01E5F">
            <w:pPr>
              <w:pStyle w:val="T2"/>
              <w:spacing w:line="360" w:lineRule="auto"/>
              <w:ind w:left="720" w:right="-1" w:firstLine="0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</w:p>
        </w:tc>
      </w:tr>
      <w:tr w:rsidR="00630FFD" w:rsidRPr="00AF4FD9" w:rsidTr="00A01E5F">
        <w:tc>
          <w:tcPr>
            <w:tcW w:w="10773" w:type="dxa"/>
          </w:tcPr>
          <w:p w:rsidR="00630FFD" w:rsidRDefault="00630FFD" w:rsidP="00A01E5F">
            <w:pPr>
              <w:pStyle w:val="T2"/>
              <w:numPr>
                <w:ilvl w:val="0"/>
                <w:numId w:val="3"/>
              </w:numPr>
              <w:spacing w:line="360" w:lineRule="auto"/>
              <w:ind w:right="-1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Ed. </w:t>
            </w:r>
            <w:proofErr w:type="spellStart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Domani</w:t>
            </w:r>
            <w:proofErr w:type="spellEnd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 </w:t>
            </w:r>
            <w:proofErr w:type="gramStart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Moema  (</w:t>
            </w:r>
            <w:proofErr w:type="gramEnd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 Alto Padrão) – 1 torre com 19 </w:t>
            </w:r>
            <w:proofErr w:type="spellStart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aptº</w:t>
            </w:r>
            <w:proofErr w:type="spellEnd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; Término</w:t>
            </w:r>
          </w:p>
          <w:p w:rsidR="00630FFD" w:rsidRPr="00AF4FD9" w:rsidRDefault="00630FFD" w:rsidP="00630FFD">
            <w:pPr>
              <w:pStyle w:val="T2"/>
              <w:spacing w:line="360" w:lineRule="auto"/>
              <w:ind w:left="360" w:right="-1" w:firstLine="0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  <w:r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   </w:t>
            </w:r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 Novembro 2003.</w:t>
            </w:r>
          </w:p>
          <w:p w:rsidR="00630FFD" w:rsidRPr="00AF4FD9" w:rsidRDefault="00630FFD" w:rsidP="00A01E5F">
            <w:pPr>
              <w:pStyle w:val="T2"/>
              <w:spacing w:line="360" w:lineRule="auto"/>
              <w:ind w:left="720" w:right="-1" w:firstLine="0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</w:p>
        </w:tc>
      </w:tr>
      <w:tr w:rsidR="00630FFD" w:rsidRPr="00AF4FD9" w:rsidTr="00A01E5F">
        <w:tc>
          <w:tcPr>
            <w:tcW w:w="10773" w:type="dxa"/>
          </w:tcPr>
          <w:p w:rsidR="00630FFD" w:rsidRDefault="00630FFD" w:rsidP="00A01E5F">
            <w:pPr>
              <w:pStyle w:val="T2"/>
              <w:numPr>
                <w:ilvl w:val="0"/>
                <w:numId w:val="3"/>
              </w:numPr>
              <w:spacing w:line="360" w:lineRule="auto"/>
              <w:ind w:right="-1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lastRenderedPageBreak/>
              <w:t xml:space="preserve">Ed. </w:t>
            </w:r>
            <w:proofErr w:type="spellStart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Domani</w:t>
            </w:r>
            <w:proofErr w:type="spellEnd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 Pinheiros </w:t>
            </w:r>
            <w:proofErr w:type="gramStart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( Alto</w:t>
            </w:r>
            <w:proofErr w:type="gramEnd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 Padrão) – 1 torre com 25 </w:t>
            </w:r>
            <w:proofErr w:type="spellStart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aptº</w:t>
            </w:r>
            <w:proofErr w:type="spellEnd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; Término </w:t>
            </w:r>
          </w:p>
          <w:p w:rsidR="00630FFD" w:rsidRPr="00AF4FD9" w:rsidRDefault="00630FFD" w:rsidP="00630FFD">
            <w:pPr>
              <w:pStyle w:val="T2"/>
              <w:spacing w:line="360" w:lineRule="auto"/>
              <w:ind w:left="720" w:right="-1" w:firstLine="0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Novembro 2003.</w:t>
            </w:r>
          </w:p>
          <w:p w:rsidR="00630FFD" w:rsidRPr="00AF4FD9" w:rsidRDefault="00630FFD" w:rsidP="00A01E5F">
            <w:pPr>
              <w:pStyle w:val="T2"/>
              <w:spacing w:line="360" w:lineRule="auto"/>
              <w:ind w:left="720" w:right="-1" w:firstLine="0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</w:p>
          <w:p w:rsidR="00630FFD" w:rsidRDefault="00630FFD" w:rsidP="00A01E5F">
            <w:pPr>
              <w:pStyle w:val="T2"/>
              <w:numPr>
                <w:ilvl w:val="0"/>
                <w:numId w:val="3"/>
              </w:numPr>
              <w:spacing w:line="360" w:lineRule="auto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Responsável pela montagem de Stands de Venda em São </w:t>
            </w:r>
            <w:proofErr w:type="gramStart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Paulo ,</w:t>
            </w:r>
            <w:proofErr w:type="gramEnd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 no Pará</w:t>
            </w:r>
          </w:p>
          <w:p w:rsidR="00630FFD" w:rsidRDefault="00630FFD" w:rsidP="00630FFD">
            <w:pPr>
              <w:pStyle w:val="T2"/>
              <w:spacing w:line="360" w:lineRule="auto"/>
              <w:ind w:left="720" w:firstLine="0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 </w:t>
            </w:r>
            <w:proofErr w:type="gramStart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e</w:t>
            </w:r>
            <w:proofErr w:type="gramEnd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 em Manaus.( Ed.BR-116 (Belém), </w:t>
            </w:r>
            <w:proofErr w:type="spellStart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Avanti</w:t>
            </w:r>
            <w:proofErr w:type="spellEnd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 Parque São Lucas, Soberano,</w:t>
            </w:r>
          </w:p>
          <w:p w:rsidR="00630FFD" w:rsidRPr="00AF4FD9" w:rsidRDefault="00630FFD" w:rsidP="00630FFD">
            <w:pPr>
              <w:pStyle w:val="T2"/>
              <w:spacing w:line="360" w:lineRule="auto"/>
              <w:ind w:left="720" w:firstLine="0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 Boto </w:t>
            </w:r>
            <w:proofErr w:type="gramStart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( Manaus</w:t>
            </w:r>
            <w:proofErr w:type="gramEnd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), Sadia ( Manaus), Domínio Marajoara, e </w:t>
            </w:r>
            <w:proofErr w:type="spellStart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Splendido</w:t>
            </w:r>
            <w:proofErr w:type="spellEnd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.</w:t>
            </w:r>
          </w:p>
          <w:p w:rsidR="00630FFD" w:rsidRPr="00AF4FD9" w:rsidRDefault="00630FFD" w:rsidP="00A01E5F">
            <w:pPr>
              <w:pStyle w:val="T2"/>
              <w:spacing w:line="360" w:lineRule="auto"/>
              <w:ind w:left="720" w:right="-1" w:firstLine="0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</w:p>
        </w:tc>
      </w:tr>
    </w:tbl>
    <w:p w:rsidR="00630FFD" w:rsidRPr="00AF4FD9" w:rsidRDefault="00630FFD" w:rsidP="00630FFD">
      <w:pPr>
        <w:spacing w:line="360" w:lineRule="auto"/>
        <w:ind w:right="-1"/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</w:pPr>
    </w:p>
    <w:p w:rsidR="00630FFD" w:rsidRPr="00AF4FD9" w:rsidRDefault="00630FFD" w:rsidP="00630FFD">
      <w:pPr>
        <w:pStyle w:val="PargrafodaLista"/>
        <w:numPr>
          <w:ilvl w:val="0"/>
          <w:numId w:val="1"/>
        </w:numPr>
        <w:spacing w:line="360" w:lineRule="auto"/>
        <w:ind w:right="-1"/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</w:pPr>
      <w:r w:rsidRPr="00AF4FD9"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  <w:t>Jan/1994 – mar/2003</w:t>
      </w:r>
    </w:p>
    <w:p w:rsidR="00630FFD" w:rsidRPr="00AF4FD9" w:rsidRDefault="00630FFD" w:rsidP="00630FFD">
      <w:pPr>
        <w:spacing w:line="360" w:lineRule="auto"/>
        <w:ind w:right="-1"/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</w:pPr>
    </w:p>
    <w:p w:rsidR="00630FFD" w:rsidRPr="00AF4FD9" w:rsidRDefault="00630FFD" w:rsidP="00630FFD">
      <w:pPr>
        <w:spacing w:line="360" w:lineRule="auto"/>
        <w:ind w:right="-1"/>
        <w:rPr>
          <w:rFonts w:ascii="Futura Bk BT" w:hAnsi="Futura Bk BT" w:cs="Arial"/>
          <w:b/>
          <w:bCs/>
          <w:spacing w:val="24"/>
          <w:sz w:val="24"/>
          <w:szCs w:val="24"/>
        </w:rPr>
      </w:pPr>
      <w:r w:rsidRPr="00AF4FD9">
        <w:rPr>
          <w:rFonts w:ascii="Futura Bk BT" w:hAnsi="Futura Bk BT" w:cs="Arial"/>
          <w:b/>
          <w:bCs/>
          <w:spacing w:val="24"/>
          <w:sz w:val="24"/>
          <w:szCs w:val="24"/>
        </w:rPr>
        <w:t>INPAR Incorporações e Participações Ltda. – Gestor de Obras</w:t>
      </w:r>
    </w:p>
    <w:p w:rsidR="00630FFD" w:rsidRPr="00AF4FD9" w:rsidRDefault="00630FFD" w:rsidP="00630FFD">
      <w:pPr>
        <w:spacing w:line="360" w:lineRule="auto"/>
        <w:ind w:right="-1"/>
        <w:rPr>
          <w:rFonts w:ascii="Futura Bk BT" w:hAnsi="Futura Bk BT" w:cs="Arial"/>
          <w:b/>
          <w:bCs/>
          <w:spacing w:val="24"/>
          <w:sz w:val="24"/>
          <w:szCs w:val="24"/>
        </w:rPr>
      </w:pPr>
    </w:p>
    <w:tbl>
      <w:tblPr>
        <w:tblW w:w="1004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9"/>
      </w:tblGrid>
      <w:tr w:rsidR="00630FFD" w:rsidRPr="00AF4FD9" w:rsidTr="00A01E5F">
        <w:trPr>
          <w:trHeight w:val="711"/>
        </w:trPr>
        <w:tc>
          <w:tcPr>
            <w:tcW w:w="10049" w:type="dxa"/>
          </w:tcPr>
          <w:p w:rsidR="00630FFD" w:rsidRPr="00AF4FD9" w:rsidRDefault="00630FFD" w:rsidP="00A01E5F">
            <w:pPr>
              <w:spacing w:line="360" w:lineRule="auto"/>
              <w:ind w:right="-1"/>
              <w:jc w:val="both"/>
              <w:rPr>
                <w:rFonts w:ascii="Futura Bk BT" w:hAnsi="Futura Bk BT" w:cs="Arial"/>
                <w:b/>
                <w:bCs/>
                <w:i/>
                <w:iCs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b/>
                <w:bCs/>
                <w:i/>
                <w:iCs/>
                <w:spacing w:val="24"/>
                <w:sz w:val="24"/>
                <w:szCs w:val="24"/>
              </w:rPr>
              <w:t>Principais Obras:</w:t>
            </w:r>
          </w:p>
          <w:p w:rsidR="00630FFD" w:rsidRPr="00AF4FD9" w:rsidRDefault="00630FFD" w:rsidP="00A01E5F">
            <w:pPr>
              <w:spacing w:line="360" w:lineRule="auto"/>
              <w:ind w:right="-1"/>
              <w:jc w:val="both"/>
              <w:rPr>
                <w:rFonts w:ascii="Futura Bk BT" w:hAnsi="Futura Bk BT" w:cs="Arial"/>
                <w:b/>
                <w:bCs/>
                <w:i/>
                <w:iCs/>
                <w:spacing w:val="24"/>
                <w:sz w:val="24"/>
                <w:szCs w:val="24"/>
              </w:rPr>
            </w:pPr>
          </w:p>
        </w:tc>
      </w:tr>
      <w:tr w:rsidR="00630FFD" w:rsidRPr="00AF4FD9" w:rsidTr="00A01E5F">
        <w:trPr>
          <w:trHeight w:val="1434"/>
        </w:trPr>
        <w:tc>
          <w:tcPr>
            <w:tcW w:w="10049" w:type="dxa"/>
          </w:tcPr>
          <w:p w:rsidR="00630FFD" w:rsidRDefault="00630FFD" w:rsidP="00A01E5F">
            <w:pPr>
              <w:pStyle w:val="T2"/>
              <w:numPr>
                <w:ilvl w:val="0"/>
                <w:numId w:val="4"/>
              </w:numPr>
              <w:spacing w:line="360" w:lineRule="auto"/>
              <w:ind w:right="-1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Ed. Continental Square Faria Lima – 1 Ed. Comercial com 18 andares,</w:t>
            </w:r>
          </w:p>
          <w:p w:rsidR="00630FFD" w:rsidRDefault="00630FFD" w:rsidP="00630FFD">
            <w:pPr>
              <w:pStyle w:val="T2"/>
              <w:spacing w:line="360" w:lineRule="auto"/>
              <w:ind w:left="360" w:right="-1" w:firstLine="0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  <w:r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  </w:t>
            </w:r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 1 Ed. Flat com 16 </w:t>
            </w:r>
            <w:proofErr w:type="gramStart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andares ,</w:t>
            </w:r>
            <w:proofErr w:type="gramEnd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 1 Ed. Hotel com 18 andares e 1 Academia de </w:t>
            </w:r>
            <w:r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   </w:t>
            </w:r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Ginás</w:t>
            </w:r>
            <w:r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tica. </w:t>
            </w:r>
            <w:proofErr w:type="gramStart"/>
            <w:r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( 120.000m2</w:t>
            </w:r>
            <w:proofErr w:type="gramEnd"/>
            <w:r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) 461 unidades;</w:t>
            </w:r>
          </w:p>
          <w:p w:rsidR="00630FFD" w:rsidRPr="00AF4FD9" w:rsidRDefault="00630FFD" w:rsidP="00A01E5F">
            <w:pPr>
              <w:pStyle w:val="T2"/>
              <w:spacing w:line="360" w:lineRule="auto"/>
              <w:ind w:left="720" w:right="-1" w:firstLine="0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</w:p>
          <w:p w:rsidR="00630FFD" w:rsidRPr="00CC73DC" w:rsidRDefault="00630FFD" w:rsidP="00A01E5F">
            <w:pPr>
              <w:pStyle w:val="T2"/>
              <w:numPr>
                <w:ilvl w:val="0"/>
                <w:numId w:val="4"/>
              </w:numPr>
              <w:spacing w:line="360" w:lineRule="auto"/>
              <w:ind w:right="-1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  <w:lang w:val="en-US"/>
              </w:rPr>
              <w:t xml:space="preserve">Ed. Caesar Towers Blue Tree Faria Lima – 26 </w:t>
            </w:r>
            <w:proofErr w:type="spellStart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  <w:lang w:val="en-US"/>
              </w:rPr>
              <w:t>andares</w:t>
            </w:r>
            <w:proofErr w:type="spellEnd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  <w:lang w:val="en-US"/>
              </w:rPr>
              <w:t xml:space="preserve"> Flat (338 </w:t>
            </w:r>
            <w:proofErr w:type="spellStart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  <w:lang w:val="en-US"/>
              </w:rPr>
              <w:t>unidades</w:t>
            </w:r>
            <w:proofErr w:type="spellEnd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  <w:lang w:val="en-US"/>
              </w:rPr>
              <w:t>)</w:t>
            </w:r>
            <w:r>
              <w:rPr>
                <w:rFonts w:ascii="Futura Bk BT" w:hAnsi="Futura Bk BT" w:cs="Arial"/>
                <w:i/>
                <w:spacing w:val="24"/>
                <w:sz w:val="24"/>
                <w:szCs w:val="24"/>
                <w:lang w:val="en-US"/>
              </w:rPr>
              <w:t>;</w:t>
            </w:r>
          </w:p>
          <w:p w:rsidR="00630FFD" w:rsidRPr="00AF4FD9" w:rsidRDefault="00630FFD" w:rsidP="00A01E5F">
            <w:pPr>
              <w:pStyle w:val="T2"/>
              <w:spacing w:line="360" w:lineRule="auto"/>
              <w:ind w:left="0" w:right="-1" w:firstLine="0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</w:p>
        </w:tc>
      </w:tr>
      <w:tr w:rsidR="00630FFD" w:rsidRPr="00AF4FD9" w:rsidTr="00A01E5F">
        <w:trPr>
          <w:trHeight w:val="366"/>
        </w:trPr>
        <w:tc>
          <w:tcPr>
            <w:tcW w:w="10049" w:type="dxa"/>
          </w:tcPr>
          <w:p w:rsidR="00630FFD" w:rsidRDefault="00630FFD" w:rsidP="00A01E5F">
            <w:pPr>
              <w:pStyle w:val="T2"/>
              <w:numPr>
                <w:ilvl w:val="0"/>
                <w:numId w:val="4"/>
              </w:numPr>
              <w:spacing w:line="360" w:lineRule="auto"/>
              <w:ind w:right="-1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Ed. Sports Garden Vila Mariana – 2 torres com 184 ap</w:t>
            </w:r>
            <w:r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artamentos</w:t>
            </w:r>
            <w:r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;</w:t>
            </w:r>
          </w:p>
          <w:p w:rsidR="00630FFD" w:rsidRPr="00AF4FD9" w:rsidRDefault="00630FFD" w:rsidP="00A01E5F">
            <w:pPr>
              <w:pStyle w:val="T2"/>
              <w:spacing w:line="360" w:lineRule="auto"/>
              <w:ind w:left="720" w:right="-1" w:firstLine="0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</w:p>
        </w:tc>
      </w:tr>
      <w:tr w:rsidR="00630FFD" w:rsidRPr="00AF4FD9" w:rsidTr="00A01E5F">
        <w:trPr>
          <w:trHeight w:val="366"/>
        </w:trPr>
        <w:tc>
          <w:tcPr>
            <w:tcW w:w="10049" w:type="dxa"/>
          </w:tcPr>
          <w:p w:rsidR="00630FFD" w:rsidRDefault="00630FFD" w:rsidP="00A01E5F">
            <w:pPr>
              <w:pStyle w:val="T2"/>
              <w:numPr>
                <w:ilvl w:val="0"/>
                <w:numId w:val="4"/>
              </w:numPr>
              <w:spacing w:line="360" w:lineRule="auto"/>
              <w:ind w:right="-1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  <w:lang w:val="en-US"/>
              </w:rPr>
            </w:pPr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  <w:lang w:val="en-US"/>
              </w:rPr>
              <w:t xml:space="preserve">Ed. Forest Park – 1 </w:t>
            </w:r>
            <w:proofErr w:type="spellStart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  <w:lang w:val="en-US"/>
              </w:rPr>
              <w:t>torre</w:t>
            </w:r>
            <w:proofErr w:type="spellEnd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  <w:lang w:val="en-US"/>
              </w:rPr>
              <w:t xml:space="preserve"> com 86 </w:t>
            </w:r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ap</w:t>
            </w:r>
            <w:r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artamentos</w:t>
            </w:r>
            <w:r>
              <w:rPr>
                <w:rFonts w:ascii="Futura Bk BT" w:hAnsi="Futura Bk BT" w:cs="Arial"/>
                <w:i/>
                <w:spacing w:val="24"/>
                <w:sz w:val="24"/>
                <w:szCs w:val="24"/>
                <w:lang w:val="en-US"/>
              </w:rPr>
              <w:t>;</w:t>
            </w:r>
          </w:p>
          <w:p w:rsidR="00630FFD" w:rsidRPr="00AF4FD9" w:rsidRDefault="00630FFD" w:rsidP="00A01E5F">
            <w:pPr>
              <w:pStyle w:val="T2"/>
              <w:spacing w:line="360" w:lineRule="auto"/>
              <w:ind w:left="720" w:right="-1" w:firstLine="0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  <w:lang w:val="en-US"/>
              </w:rPr>
            </w:pPr>
          </w:p>
        </w:tc>
      </w:tr>
      <w:tr w:rsidR="00630FFD" w:rsidRPr="00AF4FD9" w:rsidTr="00A01E5F">
        <w:trPr>
          <w:trHeight w:val="1078"/>
        </w:trPr>
        <w:tc>
          <w:tcPr>
            <w:tcW w:w="10049" w:type="dxa"/>
          </w:tcPr>
          <w:p w:rsidR="00630FFD" w:rsidRPr="00AF4FD9" w:rsidRDefault="00630FFD" w:rsidP="00A01E5F">
            <w:pPr>
              <w:pStyle w:val="T2"/>
              <w:numPr>
                <w:ilvl w:val="0"/>
                <w:numId w:val="4"/>
              </w:numPr>
              <w:spacing w:line="360" w:lineRule="auto"/>
              <w:ind w:right="-1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Ed. Columbia Park – 1 torre com 86 ap</w:t>
            </w:r>
            <w:r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artamentos.</w:t>
            </w:r>
          </w:p>
          <w:p w:rsidR="00630FFD" w:rsidRPr="00AF4FD9" w:rsidRDefault="00630FFD" w:rsidP="00A01E5F">
            <w:pPr>
              <w:pStyle w:val="T2"/>
              <w:spacing w:line="360" w:lineRule="auto"/>
              <w:ind w:left="0" w:right="-1" w:firstLine="0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</w:p>
        </w:tc>
      </w:tr>
    </w:tbl>
    <w:p w:rsidR="00630FFD" w:rsidRPr="00AF4FD9" w:rsidRDefault="00630FFD" w:rsidP="00630FFD">
      <w:pPr>
        <w:pStyle w:val="PargrafodaLista"/>
        <w:numPr>
          <w:ilvl w:val="0"/>
          <w:numId w:val="1"/>
        </w:numPr>
        <w:spacing w:line="360" w:lineRule="auto"/>
        <w:ind w:right="-1"/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</w:pPr>
      <w:r w:rsidRPr="00AF4FD9"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  <w:t>Mar/1992 – dez/1993</w:t>
      </w:r>
    </w:p>
    <w:p w:rsidR="00630FFD" w:rsidRPr="00AF4FD9" w:rsidRDefault="00630FFD" w:rsidP="00630FFD">
      <w:pPr>
        <w:spacing w:line="360" w:lineRule="auto"/>
        <w:ind w:right="-1"/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</w:pPr>
    </w:p>
    <w:p w:rsidR="00630FFD" w:rsidRPr="00AF4FD9" w:rsidRDefault="00630FFD" w:rsidP="00630FFD">
      <w:pPr>
        <w:spacing w:line="360" w:lineRule="auto"/>
        <w:ind w:right="-1"/>
        <w:rPr>
          <w:rFonts w:ascii="Futura Bk BT" w:hAnsi="Futura Bk BT" w:cs="Arial"/>
          <w:b/>
          <w:bCs/>
          <w:spacing w:val="24"/>
          <w:sz w:val="24"/>
          <w:szCs w:val="24"/>
        </w:rPr>
      </w:pPr>
      <w:r w:rsidRPr="00AF4FD9">
        <w:rPr>
          <w:rFonts w:ascii="Futura Bk BT" w:hAnsi="Futura Bk BT" w:cs="Arial"/>
          <w:b/>
          <w:bCs/>
          <w:spacing w:val="24"/>
          <w:sz w:val="24"/>
          <w:szCs w:val="24"/>
        </w:rPr>
        <w:t>Ricci e Associados Engª e Comércio Ltda. -  Engenheiro Residente</w:t>
      </w:r>
    </w:p>
    <w:p w:rsidR="00630FFD" w:rsidRPr="00AF4FD9" w:rsidRDefault="00630FFD" w:rsidP="00630FFD">
      <w:pPr>
        <w:spacing w:line="360" w:lineRule="auto"/>
        <w:ind w:right="-1"/>
        <w:rPr>
          <w:rFonts w:ascii="Futura Bk BT" w:hAnsi="Futura Bk BT" w:cs="Arial"/>
          <w:b/>
          <w:bCs/>
          <w:spacing w:val="24"/>
          <w:sz w:val="24"/>
          <w:szCs w:val="24"/>
        </w:rPr>
      </w:pPr>
    </w:p>
    <w:tbl>
      <w:tblPr>
        <w:tblW w:w="104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630FFD" w:rsidRPr="00AF4FD9" w:rsidTr="00A01E5F">
        <w:tc>
          <w:tcPr>
            <w:tcW w:w="10490" w:type="dxa"/>
          </w:tcPr>
          <w:p w:rsidR="00630FFD" w:rsidRPr="00AF4FD9" w:rsidRDefault="00630FFD" w:rsidP="00A01E5F">
            <w:pPr>
              <w:spacing w:line="360" w:lineRule="auto"/>
              <w:ind w:right="-1"/>
              <w:jc w:val="both"/>
              <w:rPr>
                <w:rFonts w:ascii="Futura Bk BT" w:hAnsi="Futura Bk BT" w:cs="Arial"/>
                <w:b/>
                <w:bCs/>
                <w:i/>
                <w:iCs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b/>
                <w:bCs/>
                <w:i/>
                <w:iCs/>
                <w:spacing w:val="24"/>
                <w:sz w:val="24"/>
                <w:szCs w:val="24"/>
              </w:rPr>
              <w:t>Principais Obras:</w:t>
            </w:r>
          </w:p>
        </w:tc>
      </w:tr>
      <w:tr w:rsidR="00630FFD" w:rsidRPr="00AF4FD9" w:rsidTr="00A01E5F">
        <w:tc>
          <w:tcPr>
            <w:tcW w:w="10490" w:type="dxa"/>
          </w:tcPr>
          <w:p w:rsidR="00630FFD" w:rsidRDefault="00630FFD" w:rsidP="00A01E5F">
            <w:pPr>
              <w:pStyle w:val="T2"/>
              <w:numPr>
                <w:ilvl w:val="0"/>
                <w:numId w:val="5"/>
              </w:numPr>
              <w:spacing w:line="360" w:lineRule="auto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spacing w:val="24"/>
                <w:sz w:val="24"/>
                <w:szCs w:val="24"/>
              </w:rPr>
              <w:t xml:space="preserve">Condomínio Villa Inglesa I e II </w:t>
            </w:r>
            <w:proofErr w:type="gramStart"/>
            <w:r w:rsidRPr="00AF4FD9">
              <w:rPr>
                <w:rFonts w:ascii="Futura Bk BT" w:hAnsi="Futura Bk BT" w:cs="Arial"/>
                <w:spacing w:val="24"/>
                <w:sz w:val="24"/>
                <w:szCs w:val="24"/>
              </w:rPr>
              <w:t xml:space="preserve">( </w:t>
            </w:r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Alto</w:t>
            </w:r>
            <w:proofErr w:type="gramEnd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 Padrão) – 9 torres com 8 </w:t>
            </w:r>
            <w:proofErr w:type="spellStart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aptº</w:t>
            </w:r>
            <w:proofErr w:type="spellEnd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 </w:t>
            </w:r>
          </w:p>
          <w:p w:rsidR="00630FFD" w:rsidRPr="00AF4FD9" w:rsidRDefault="00630FFD" w:rsidP="00630FFD">
            <w:pPr>
              <w:pStyle w:val="T2"/>
              <w:spacing w:line="360" w:lineRule="auto"/>
              <w:ind w:left="360" w:firstLine="0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  <w:proofErr w:type="gramStart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lastRenderedPageBreak/>
              <w:t>cada</w:t>
            </w:r>
            <w:proofErr w:type="gramEnd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 de 350 à 450m2, sendo 1 por andar.</w:t>
            </w:r>
          </w:p>
        </w:tc>
      </w:tr>
    </w:tbl>
    <w:p w:rsidR="00630FFD" w:rsidRPr="00AF4FD9" w:rsidRDefault="00630FFD" w:rsidP="00630FFD">
      <w:pPr>
        <w:spacing w:line="360" w:lineRule="auto"/>
        <w:ind w:right="-1"/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</w:pPr>
    </w:p>
    <w:p w:rsidR="00630FFD" w:rsidRPr="00AF4FD9" w:rsidRDefault="00630FFD" w:rsidP="00630FFD">
      <w:pPr>
        <w:spacing w:line="360" w:lineRule="auto"/>
        <w:ind w:right="-1"/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</w:pPr>
    </w:p>
    <w:p w:rsidR="00630FFD" w:rsidRPr="00AF4FD9" w:rsidRDefault="00630FFD" w:rsidP="00630FFD">
      <w:pPr>
        <w:pStyle w:val="PargrafodaLista"/>
        <w:numPr>
          <w:ilvl w:val="0"/>
          <w:numId w:val="1"/>
        </w:numPr>
        <w:spacing w:line="360" w:lineRule="auto"/>
        <w:ind w:right="-1"/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</w:pPr>
      <w:r w:rsidRPr="00AF4FD9"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  <w:t xml:space="preserve">Dez/1986 – </w:t>
      </w:r>
      <w:proofErr w:type="spellStart"/>
      <w:r w:rsidRPr="00AF4FD9"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  <w:t>fev</w:t>
      </w:r>
      <w:proofErr w:type="spellEnd"/>
      <w:r w:rsidRPr="00AF4FD9"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  <w:t>/1992</w:t>
      </w:r>
    </w:p>
    <w:p w:rsidR="00630FFD" w:rsidRPr="00AF4FD9" w:rsidRDefault="00630FFD" w:rsidP="00630FFD">
      <w:pPr>
        <w:spacing w:line="360" w:lineRule="auto"/>
        <w:ind w:right="-1"/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</w:pPr>
    </w:p>
    <w:p w:rsidR="00630FFD" w:rsidRPr="00AF4FD9" w:rsidRDefault="00630FFD" w:rsidP="00630FFD">
      <w:pPr>
        <w:spacing w:line="360" w:lineRule="auto"/>
        <w:ind w:right="-1"/>
        <w:rPr>
          <w:rFonts w:ascii="Futura Bk BT" w:hAnsi="Futura Bk BT" w:cs="Arial"/>
          <w:b/>
          <w:bCs/>
          <w:spacing w:val="24"/>
          <w:sz w:val="24"/>
          <w:szCs w:val="24"/>
        </w:rPr>
      </w:pPr>
      <w:proofErr w:type="spellStart"/>
      <w:r w:rsidRPr="00AF4FD9">
        <w:rPr>
          <w:rFonts w:ascii="Futura Bk BT" w:hAnsi="Futura Bk BT" w:cs="Arial"/>
          <w:b/>
          <w:bCs/>
          <w:spacing w:val="24"/>
          <w:sz w:val="24"/>
          <w:szCs w:val="24"/>
        </w:rPr>
        <w:t>Uniloy</w:t>
      </w:r>
      <w:proofErr w:type="spellEnd"/>
      <w:r w:rsidRPr="00AF4FD9">
        <w:rPr>
          <w:rFonts w:ascii="Futura Bk BT" w:hAnsi="Futura Bk BT" w:cs="Arial"/>
          <w:b/>
          <w:bCs/>
          <w:spacing w:val="24"/>
          <w:sz w:val="24"/>
          <w:szCs w:val="24"/>
        </w:rPr>
        <w:t xml:space="preserve"> S/A Construção e Comércio – Engº Residente / Coordenador de Obra</w:t>
      </w:r>
    </w:p>
    <w:p w:rsidR="00630FFD" w:rsidRPr="00AF4FD9" w:rsidRDefault="00630FFD" w:rsidP="00630FFD">
      <w:pPr>
        <w:spacing w:line="360" w:lineRule="auto"/>
        <w:ind w:right="-1"/>
        <w:rPr>
          <w:rFonts w:ascii="Futura Bk BT" w:hAnsi="Futura Bk BT" w:cs="Arial"/>
          <w:b/>
          <w:bCs/>
          <w:spacing w:val="24"/>
          <w:sz w:val="24"/>
          <w:szCs w:val="24"/>
        </w:rPr>
      </w:pPr>
    </w:p>
    <w:tbl>
      <w:tblPr>
        <w:tblW w:w="107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630FFD" w:rsidRPr="00AF4FD9" w:rsidTr="00A01E5F">
        <w:tc>
          <w:tcPr>
            <w:tcW w:w="10773" w:type="dxa"/>
          </w:tcPr>
          <w:p w:rsidR="00630FFD" w:rsidRPr="00AF4FD9" w:rsidRDefault="00630FFD" w:rsidP="00A01E5F">
            <w:pPr>
              <w:spacing w:line="360" w:lineRule="auto"/>
              <w:ind w:right="-1"/>
              <w:jc w:val="both"/>
              <w:rPr>
                <w:rFonts w:ascii="Futura Bk BT" w:hAnsi="Futura Bk BT" w:cs="Arial"/>
                <w:b/>
                <w:bCs/>
                <w:i/>
                <w:iCs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b/>
                <w:bCs/>
                <w:i/>
                <w:iCs/>
                <w:spacing w:val="24"/>
                <w:sz w:val="24"/>
                <w:szCs w:val="24"/>
              </w:rPr>
              <w:t>Principais Obras</w:t>
            </w:r>
          </w:p>
        </w:tc>
      </w:tr>
      <w:tr w:rsidR="00630FFD" w:rsidRPr="00AF4FD9" w:rsidTr="00A01E5F">
        <w:tc>
          <w:tcPr>
            <w:tcW w:w="10773" w:type="dxa"/>
          </w:tcPr>
          <w:p w:rsidR="00630FFD" w:rsidRDefault="00630FFD" w:rsidP="00A01E5F">
            <w:pPr>
              <w:pStyle w:val="T2"/>
              <w:numPr>
                <w:ilvl w:val="0"/>
                <w:numId w:val="5"/>
              </w:numPr>
              <w:spacing w:line="360" w:lineRule="auto"/>
              <w:ind w:right="-1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Condomínio Residencial no Campo Belo </w:t>
            </w:r>
            <w:proofErr w:type="gramStart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( Alt</w:t>
            </w:r>
            <w:r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o</w:t>
            </w:r>
            <w:proofErr w:type="gramEnd"/>
            <w:r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 Padrão) – 1 torre com </w:t>
            </w:r>
          </w:p>
          <w:p w:rsidR="00630FFD" w:rsidRPr="00AF4FD9" w:rsidRDefault="00630FFD" w:rsidP="00630FFD">
            <w:pPr>
              <w:pStyle w:val="T2"/>
              <w:spacing w:line="360" w:lineRule="auto"/>
              <w:ind w:left="720" w:right="-1" w:firstLine="0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  <w:r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aptº</w:t>
            </w:r>
            <w:proofErr w:type="spellEnd"/>
            <w:r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;</w:t>
            </w:r>
          </w:p>
        </w:tc>
      </w:tr>
      <w:tr w:rsidR="00630FFD" w:rsidRPr="00AF4FD9" w:rsidTr="00A01E5F">
        <w:tc>
          <w:tcPr>
            <w:tcW w:w="10773" w:type="dxa"/>
          </w:tcPr>
          <w:p w:rsidR="00630FFD" w:rsidRPr="00AF4FD9" w:rsidRDefault="00630FFD" w:rsidP="00A01E5F">
            <w:pPr>
              <w:pStyle w:val="T2"/>
              <w:numPr>
                <w:ilvl w:val="0"/>
                <w:numId w:val="5"/>
              </w:numPr>
              <w:spacing w:line="360" w:lineRule="auto"/>
              <w:ind w:right="-1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Ed. Maison </w:t>
            </w:r>
            <w:proofErr w:type="spellStart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Debieux</w:t>
            </w:r>
            <w:proofErr w:type="spellEnd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 Rosa </w:t>
            </w:r>
            <w:proofErr w:type="gramStart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( Alto</w:t>
            </w:r>
            <w:proofErr w:type="gramEnd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 Padrão)– 2 torres com 20 </w:t>
            </w:r>
            <w:proofErr w:type="spellStart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aptº</w:t>
            </w:r>
            <w:proofErr w:type="spellEnd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 cada</w:t>
            </w:r>
            <w:r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;</w:t>
            </w:r>
          </w:p>
        </w:tc>
      </w:tr>
      <w:tr w:rsidR="00630FFD" w:rsidRPr="00AF4FD9" w:rsidTr="00A01E5F">
        <w:tc>
          <w:tcPr>
            <w:tcW w:w="10773" w:type="dxa"/>
          </w:tcPr>
          <w:p w:rsidR="00630FFD" w:rsidRDefault="00630FFD" w:rsidP="00A01E5F">
            <w:pPr>
              <w:pStyle w:val="T2"/>
              <w:numPr>
                <w:ilvl w:val="0"/>
                <w:numId w:val="5"/>
              </w:numPr>
              <w:spacing w:line="360" w:lineRule="auto"/>
              <w:ind w:right="-1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Condomínio Residencial No Conjunto dos Bancários – 2 torres com</w:t>
            </w:r>
          </w:p>
          <w:p w:rsidR="00630FFD" w:rsidRPr="00AF4FD9" w:rsidRDefault="00630FFD" w:rsidP="00630FFD">
            <w:pPr>
              <w:pStyle w:val="T2"/>
              <w:spacing w:line="360" w:lineRule="auto"/>
              <w:ind w:left="720" w:right="-1" w:firstLine="0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 48 </w:t>
            </w:r>
            <w:proofErr w:type="spellStart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aptº</w:t>
            </w:r>
            <w:proofErr w:type="spellEnd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 cada</w:t>
            </w:r>
            <w:r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;</w:t>
            </w:r>
          </w:p>
        </w:tc>
      </w:tr>
      <w:tr w:rsidR="00630FFD" w:rsidRPr="00AF4FD9" w:rsidTr="00A01E5F">
        <w:tc>
          <w:tcPr>
            <w:tcW w:w="10773" w:type="dxa"/>
          </w:tcPr>
          <w:p w:rsidR="00630FFD" w:rsidRDefault="00630FFD" w:rsidP="00A01E5F">
            <w:pPr>
              <w:pStyle w:val="T2"/>
              <w:numPr>
                <w:ilvl w:val="0"/>
                <w:numId w:val="5"/>
              </w:numPr>
              <w:spacing w:line="360" w:lineRule="auto"/>
              <w:ind w:right="650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Condomínio Residencial no Parque Novo Mundo – 2 torres com 76</w:t>
            </w:r>
          </w:p>
          <w:p w:rsidR="00630FFD" w:rsidRPr="00AF4FD9" w:rsidRDefault="00630FFD" w:rsidP="00630FFD">
            <w:pPr>
              <w:pStyle w:val="T2"/>
              <w:spacing w:line="360" w:lineRule="auto"/>
              <w:ind w:left="720" w:right="650" w:firstLine="0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aptº</w:t>
            </w:r>
            <w:proofErr w:type="spellEnd"/>
            <w:proofErr w:type="gramEnd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 cada</w:t>
            </w:r>
            <w:r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.</w:t>
            </w:r>
          </w:p>
        </w:tc>
      </w:tr>
    </w:tbl>
    <w:p w:rsidR="00630FFD" w:rsidRPr="00AF4FD9" w:rsidRDefault="00630FFD" w:rsidP="00630FFD">
      <w:pPr>
        <w:spacing w:line="360" w:lineRule="auto"/>
        <w:ind w:right="-1"/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</w:pPr>
    </w:p>
    <w:p w:rsidR="00630FFD" w:rsidRPr="00AF4FD9" w:rsidRDefault="00630FFD" w:rsidP="00630FFD">
      <w:pPr>
        <w:spacing w:line="360" w:lineRule="auto"/>
        <w:ind w:right="-1"/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</w:pPr>
    </w:p>
    <w:p w:rsidR="00630FFD" w:rsidRPr="00AF4FD9" w:rsidRDefault="00630FFD" w:rsidP="00630FFD">
      <w:pPr>
        <w:pStyle w:val="PargrafodaLista"/>
        <w:numPr>
          <w:ilvl w:val="0"/>
          <w:numId w:val="1"/>
        </w:numPr>
        <w:spacing w:line="360" w:lineRule="auto"/>
        <w:ind w:right="-1"/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</w:pPr>
      <w:r w:rsidRPr="00AF4FD9"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  <w:t>Set/</w:t>
      </w:r>
      <w:proofErr w:type="gramStart"/>
      <w:r w:rsidRPr="00AF4FD9"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  <w:t>1986  –</w:t>
      </w:r>
      <w:proofErr w:type="gramEnd"/>
      <w:r w:rsidRPr="00AF4FD9"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  <w:t xml:space="preserve"> </w:t>
      </w:r>
      <w:proofErr w:type="spellStart"/>
      <w:r w:rsidRPr="00AF4FD9"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  <w:t>nov</w:t>
      </w:r>
      <w:proofErr w:type="spellEnd"/>
      <w:r w:rsidRPr="00AF4FD9"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  <w:t>/1986</w:t>
      </w:r>
    </w:p>
    <w:p w:rsidR="00630FFD" w:rsidRPr="00AF4FD9" w:rsidRDefault="00630FFD" w:rsidP="00630FFD">
      <w:pPr>
        <w:spacing w:line="360" w:lineRule="auto"/>
        <w:ind w:right="-1"/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</w:pPr>
    </w:p>
    <w:p w:rsidR="00630FFD" w:rsidRPr="00AF4FD9" w:rsidRDefault="00630FFD" w:rsidP="00630FFD">
      <w:pPr>
        <w:spacing w:line="360" w:lineRule="auto"/>
        <w:ind w:right="-1"/>
        <w:rPr>
          <w:rFonts w:ascii="Futura Bk BT" w:hAnsi="Futura Bk BT" w:cs="Arial"/>
          <w:b/>
          <w:bCs/>
          <w:spacing w:val="24"/>
          <w:sz w:val="24"/>
          <w:szCs w:val="24"/>
        </w:rPr>
      </w:pPr>
      <w:r w:rsidRPr="00AF4FD9">
        <w:rPr>
          <w:rFonts w:ascii="Futura Bk BT" w:hAnsi="Futura Bk BT" w:cs="Arial"/>
          <w:b/>
          <w:bCs/>
          <w:spacing w:val="24"/>
          <w:sz w:val="24"/>
          <w:szCs w:val="24"/>
        </w:rPr>
        <w:t>Banco Brasileiro de Descontos – Engenheiro</w:t>
      </w:r>
    </w:p>
    <w:p w:rsidR="00630FFD" w:rsidRPr="00AF4FD9" w:rsidRDefault="00630FFD" w:rsidP="00630FFD">
      <w:pPr>
        <w:spacing w:line="360" w:lineRule="auto"/>
        <w:ind w:right="-1"/>
        <w:rPr>
          <w:rFonts w:ascii="Futura Bk BT" w:hAnsi="Futura Bk BT" w:cs="Arial"/>
          <w:b/>
          <w:bCs/>
          <w:spacing w:val="24"/>
          <w:sz w:val="24"/>
          <w:szCs w:val="24"/>
        </w:rPr>
      </w:pPr>
    </w:p>
    <w:tbl>
      <w:tblPr>
        <w:tblW w:w="95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1"/>
      </w:tblGrid>
      <w:tr w:rsidR="00630FFD" w:rsidRPr="00AF4FD9" w:rsidTr="00A01E5F">
        <w:tc>
          <w:tcPr>
            <w:tcW w:w="7810" w:type="dxa"/>
          </w:tcPr>
          <w:p w:rsidR="00630FFD" w:rsidRPr="00AF4FD9" w:rsidRDefault="00630FFD" w:rsidP="00A01E5F">
            <w:pPr>
              <w:spacing w:line="360" w:lineRule="auto"/>
              <w:ind w:right="-1"/>
              <w:jc w:val="both"/>
              <w:rPr>
                <w:rFonts w:ascii="Futura Bk BT" w:hAnsi="Futura Bk BT" w:cs="Arial"/>
                <w:b/>
                <w:bCs/>
                <w:i/>
                <w:iCs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b/>
                <w:bCs/>
                <w:i/>
                <w:iCs/>
                <w:spacing w:val="24"/>
                <w:sz w:val="24"/>
                <w:szCs w:val="24"/>
              </w:rPr>
              <w:t>Principais Atividades</w:t>
            </w:r>
          </w:p>
        </w:tc>
      </w:tr>
      <w:tr w:rsidR="00630FFD" w:rsidRPr="00AF4FD9" w:rsidTr="00A01E5F">
        <w:tc>
          <w:tcPr>
            <w:tcW w:w="7810" w:type="dxa"/>
          </w:tcPr>
          <w:p w:rsidR="00630FFD" w:rsidRPr="00AF4FD9" w:rsidRDefault="00630FFD" w:rsidP="00A01E5F">
            <w:pPr>
              <w:pStyle w:val="T2"/>
              <w:spacing w:line="360" w:lineRule="auto"/>
              <w:ind w:left="0" w:right="-1" w:firstLine="0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Liberação de Financiamentos</w:t>
            </w:r>
          </w:p>
          <w:p w:rsidR="00630FFD" w:rsidRPr="00AF4FD9" w:rsidRDefault="00630FFD" w:rsidP="00A01E5F">
            <w:pPr>
              <w:pStyle w:val="T2"/>
              <w:spacing w:line="360" w:lineRule="auto"/>
              <w:ind w:left="0" w:right="-1" w:firstLine="0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Análise de novos Financiamentos</w:t>
            </w:r>
          </w:p>
          <w:p w:rsidR="00630FFD" w:rsidRPr="00AF4FD9" w:rsidRDefault="00630FFD" w:rsidP="00A01E5F">
            <w:pPr>
              <w:pStyle w:val="T2"/>
              <w:spacing w:line="360" w:lineRule="auto"/>
              <w:ind w:left="0" w:right="-1" w:firstLine="0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Avaliações</w:t>
            </w:r>
          </w:p>
        </w:tc>
      </w:tr>
    </w:tbl>
    <w:p w:rsidR="00630FFD" w:rsidRPr="00AF4FD9" w:rsidRDefault="00630FFD" w:rsidP="00630FFD">
      <w:pPr>
        <w:spacing w:line="360" w:lineRule="auto"/>
        <w:ind w:right="-1"/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</w:pPr>
    </w:p>
    <w:p w:rsidR="00630FFD" w:rsidRPr="00AF4FD9" w:rsidRDefault="00630FFD" w:rsidP="00630FFD">
      <w:pPr>
        <w:pStyle w:val="PargrafodaLista"/>
        <w:numPr>
          <w:ilvl w:val="0"/>
          <w:numId w:val="1"/>
        </w:numPr>
        <w:spacing w:line="360" w:lineRule="auto"/>
        <w:ind w:right="-1"/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</w:pPr>
      <w:r w:rsidRPr="00AF4FD9"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  <w:t xml:space="preserve">Maio / 1983 a Dezembro de 1984 e Jan/1985 – </w:t>
      </w:r>
      <w:proofErr w:type="spellStart"/>
      <w:r w:rsidRPr="00AF4FD9"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  <w:t>ago</w:t>
      </w:r>
      <w:proofErr w:type="spellEnd"/>
      <w:r w:rsidRPr="00AF4FD9"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  <w:t>/1986</w:t>
      </w:r>
    </w:p>
    <w:p w:rsidR="00630FFD" w:rsidRPr="00AF4FD9" w:rsidRDefault="00630FFD" w:rsidP="00630FFD">
      <w:pPr>
        <w:spacing w:line="360" w:lineRule="auto"/>
        <w:ind w:right="-1"/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</w:pPr>
    </w:p>
    <w:p w:rsidR="00630FFD" w:rsidRPr="00AF4FD9" w:rsidRDefault="00630FFD" w:rsidP="00630FFD">
      <w:pPr>
        <w:spacing w:line="360" w:lineRule="auto"/>
        <w:ind w:right="-1"/>
        <w:rPr>
          <w:rFonts w:ascii="Futura Bk BT" w:hAnsi="Futura Bk BT" w:cs="Arial"/>
          <w:b/>
          <w:bCs/>
          <w:spacing w:val="24"/>
          <w:sz w:val="24"/>
          <w:szCs w:val="24"/>
        </w:rPr>
      </w:pPr>
      <w:r w:rsidRPr="00AF4FD9">
        <w:rPr>
          <w:rFonts w:ascii="Futura Bk BT" w:hAnsi="Futura Bk BT" w:cs="Arial"/>
          <w:b/>
          <w:bCs/>
          <w:spacing w:val="24"/>
          <w:sz w:val="24"/>
          <w:szCs w:val="24"/>
        </w:rPr>
        <w:t xml:space="preserve">Construtora </w:t>
      </w:r>
      <w:proofErr w:type="spellStart"/>
      <w:r w:rsidRPr="00AF4FD9">
        <w:rPr>
          <w:rFonts w:ascii="Futura Bk BT" w:hAnsi="Futura Bk BT" w:cs="Arial"/>
          <w:b/>
          <w:bCs/>
          <w:spacing w:val="24"/>
          <w:sz w:val="24"/>
          <w:szCs w:val="24"/>
        </w:rPr>
        <w:t>Wysling</w:t>
      </w:r>
      <w:proofErr w:type="spellEnd"/>
      <w:r w:rsidRPr="00AF4FD9">
        <w:rPr>
          <w:rFonts w:ascii="Futura Bk BT" w:hAnsi="Futura Bk BT" w:cs="Arial"/>
          <w:b/>
          <w:bCs/>
          <w:spacing w:val="24"/>
          <w:sz w:val="24"/>
          <w:szCs w:val="24"/>
        </w:rPr>
        <w:t xml:space="preserve"> Gomes </w:t>
      </w:r>
      <w:proofErr w:type="spellStart"/>
      <w:r w:rsidRPr="00AF4FD9">
        <w:rPr>
          <w:rFonts w:ascii="Futura Bk BT" w:hAnsi="Futura Bk BT" w:cs="Arial"/>
          <w:b/>
          <w:bCs/>
          <w:spacing w:val="24"/>
          <w:sz w:val="24"/>
          <w:szCs w:val="24"/>
        </w:rPr>
        <w:t>Ltda</w:t>
      </w:r>
      <w:proofErr w:type="spellEnd"/>
      <w:r w:rsidRPr="00AF4FD9">
        <w:rPr>
          <w:rFonts w:ascii="Futura Bk BT" w:hAnsi="Futura Bk BT" w:cs="Arial"/>
          <w:b/>
          <w:bCs/>
          <w:spacing w:val="24"/>
          <w:sz w:val="24"/>
          <w:szCs w:val="24"/>
        </w:rPr>
        <w:t xml:space="preserve"> – Estagiário/ Engenheiro</w:t>
      </w:r>
    </w:p>
    <w:p w:rsidR="00630FFD" w:rsidRPr="00AF4FD9" w:rsidRDefault="00630FFD" w:rsidP="00630FFD">
      <w:pPr>
        <w:spacing w:line="360" w:lineRule="auto"/>
        <w:ind w:right="-1"/>
        <w:rPr>
          <w:rFonts w:ascii="Futura Bk BT" w:hAnsi="Futura Bk BT" w:cs="Arial"/>
          <w:b/>
          <w:bCs/>
          <w:spacing w:val="24"/>
          <w:sz w:val="24"/>
          <w:szCs w:val="24"/>
        </w:rPr>
      </w:pPr>
    </w:p>
    <w:tbl>
      <w:tblPr>
        <w:tblW w:w="1148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80"/>
      </w:tblGrid>
      <w:tr w:rsidR="00630FFD" w:rsidRPr="00AF4FD9" w:rsidTr="00A01E5F">
        <w:tc>
          <w:tcPr>
            <w:tcW w:w="9709" w:type="dxa"/>
          </w:tcPr>
          <w:p w:rsidR="00630FFD" w:rsidRDefault="00630FFD" w:rsidP="00A01E5F">
            <w:pPr>
              <w:spacing w:line="360" w:lineRule="auto"/>
              <w:ind w:right="-1"/>
              <w:jc w:val="both"/>
              <w:rPr>
                <w:rFonts w:ascii="Futura Bk BT" w:hAnsi="Futura Bk BT" w:cs="Arial"/>
                <w:b/>
                <w:bCs/>
                <w:i/>
                <w:iCs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b/>
                <w:bCs/>
                <w:i/>
                <w:iCs/>
                <w:spacing w:val="24"/>
                <w:sz w:val="24"/>
                <w:szCs w:val="24"/>
              </w:rPr>
              <w:t>Principais Obras como engenheiro</w:t>
            </w:r>
            <w:r>
              <w:rPr>
                <w:rFonts w:ascii="Futura Bk BT" w:hAnsi="Futura Bk BT" w:cs="Arial"/>
                <w:b/>
                <w:bCs/>
                <w:i/>
                <w:iCs/>
                <w:spacing w:val="24"/>
                <w:sz w:val="24"/>
                <w:szCs w:val="24"/>
              </w:rPr>
              <w:t>:</w:t>
            </w:r>
          </w:p>
          <w:p w:rsidR="00630FFD" w:rsidRPr="00AF4FD9" w:rsidRDefault="00630FFD" w:rsidP="00A01E5F">
            <w:pPr>
              <w:spacing w:line="360" w:lineRule="auto"/>
              <w:ind w:right="-1"/>
              <w:jc w:val="both"/>
              <w:rPr>
                <w:rFonts w:ascii="Futura Bk BT" w:hAnsi="Futura Bk BT" w:cs="Arial"/>
                <w:b/>
                <w:bCs/>
                <w:i/>
                <w:iCs/>
                <w:spacing w:val="24"/>
                <w:sz w:val="24"/>
                <w:szCs w:val="24"/>
              </w:rPr>
            </w:pPr>
          </w:p>
        </w:tc>
      </w:tr>
      <w:tr w:rsidR="00630FFD" w:rsidRPr="00AF4FD9" w:rsidTr="00A01E5F">
        <w:tc>
          <w:tcPr>
            <w:tcW w:w="9709" w:type="dxa"/>
          </w:tcPr>
          <w:p w:rsidR="00630FFD" w:rsidRDefault="00630FFD" w:rsidP="00A01E5F">
            <w:pPr>
              <w:pStyle w:val="T2"/>
              <w:spacing w:line="360" w:lineRule="auto"/>
              <w:ind w:left="0" w:right="-1" w:firstLine="0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lastRenderedPageBreak/>
              <w:t>Fábrica da COBRASMA – Início das novas instalações</w:t>
            </w:r>
            <w:r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;</w:t>
            </w:r>
          </w:p>
          <w:p w:rsidR="00630FFD" w:rsidRPr="00AF4FD9" w:rsidRDefault="00630FFD" w:rsidP="00A01E5F">
            <w:pPr>
              <w:pStyle w:val="T2"/>
              <w:spacing w:line="360" w:lineRule="auto"/>
              <w:ind w:left="0" w:right="-1" w:firstLine="0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</w:p>
        </w:tc>
      </w:tr>
      <w:tr w:rsidR="00630FFD" w:rsidRPr="00AF4FD9" w:rsidTr="00A01E5F">
        <w:tc>
          <w:tcPr>
            <w:tcW w:w="9709" w:type="dxa"/>
          </w:tcPr>
          <w:p w:rsidR="00630FFD" w:rsidRDefault="00630FFD" w:rsidP="00A01E5F">
            <w:pPr>
              <w:pStyle w:val="T2"/>
              <w:spacing w:line="360" w:lineRule="auto"/>
              <w:ind w:left="0" w:right="-1" w:firstLine="0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PETROBRAS – Refinaria Pres. Bernardes – Infraestrutura para sistema </w:t>
            </w:r>
          </w:p>
          <w:p w:rsidR="00630FFD" w:rsidRDefault="00630FFD" w:rsidP="00A01E5F">
            <w:pPr>
              <w:pStyle w:val="T2"/>
              <w:spacing w:line="360" w:lineRule="auto"/>
              <w:ind w:left="0" w:right="-1" w:firstLine="0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  <w:proofErr w:type="spellStart"/>
            <w:proofErr w:type="gramStart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anti</w:t>
            </w:r>
            <w:proofErr w:type="gramEnd"/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-poluição</w:t>
            </w:r>
            <w:proofErr w:type="spellEnd"/>
            <w:r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;</w:t>
            </w:r>
          </w:p>
          <w:p w:rsidR="00630FFD" w:rsidRPr="00AF4FD9" w:rsidRDefault="00630FFD" w:rsidP="00A01E5F">
            <w:pPr>
              <w:pStyle w:val="T2"/>
              <w:spacing w:line="360" w:lineRule="auto"/>
              <w:ind w:left="0" w:right="-1" w:firstLine="0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</w:p>
        </w:tc>
      </w:tr>
      <w:tr w:rsidR="00630FFD" w:rsidRPr="00AF4FD9" w:rsidTr="00A01E5F">
        <w:tc>
          <w:tcPr>
            <w:tcW w:w="9709" w:type="dxa"/>
          </w:tcPr>
          <w:p w:rsidR="00630FFD" w:rsidRDefault="00630FFD" w:rsidP="00A01E5F">
            <w:pPr>
              <w:pStyle w:val="T2"/>
              <w:spacing w:line="360" w:lineRule="auto"/>
              <w:ind w:left="0" w:right="-1" w:firstLine="0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 xml:space="preserve">Condomínio Pres. Tancredo Neves – 1000 aptos COHAB SANTISTA – </w:t>
            </w:r>
          </w:p>
          <w:p w:rsidR="00630FFD" w:rsidRPr="00AF4FD9" w:rsidRDefault="00630FFD" w:rsidP="00A01E5F">
            <w:pPr>
              <w:pStyle w:val="T2"/>
              <w:spacing w:line="360" w:lineRule="auto"/>
              <w:ind w:left="0" w:right="-1" w:firstLine="0"/>
              <w:jc w:val="both"/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</w:pPr>
            <w:r w:rsidRPr="00AF4FD9">
              <w:rPr>
                <w:rFonts w:ascii="Futura Bk BT" w:hAnsi="Futura Bk BT" w:cs="Arial"/>
                <w:i/>
                <w:spacing w:val="24"/>
                <w:sz w:val="24"/>
                <w:szCs w:val="24"/>
              </w:rPr>
              <w:t>São Vicente</w:t>
            </w:r>
          </w:p>
        </w:tc>
      </w:tr>
    </w:tbl>
    <w:p w:rsidR="00630FFD" w:rsidRPr="00AF4FD9" w:rsidRDefault="00630FFD" w:rsidP="00630FFD">
      <w:pPr>
        <w:spacing w:line="360" w:lineRule="auto"/>
        <w:ind w:right="-1"/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</w:pPr>
    </w:p>
    <w:p w:rsidR="00630FFD" w:rsidRPr="00AF4FD9" w:rsidRDefault="00630FFD" w:rsidP="00630FFD">
      <w:pPr>
        <w:spacing w:line="360" w:lineRule="auto"/>
        <w:ind w:right="-1"/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</w:pPr>
    </w:p>
    <w:p w:rsidR="00630FFD" w:rsidRPr="00AF4FD9" w:rsidRDefault="00630FFD" w:rsidP="00630FFD">
      <w:pPr>
        <w:pStyle w:val="PargrafodaLista"/>
        <w:numPr>
          <w:ilvl w:val="0"/>
          <w:numId w:val="1"/>
        </w:numPr>
        <w:spacing w:line="360" w:lineRule="auto"/>
        <w:ind w:right="-1"/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</w:pPr>
      <w:r w:rsidRPr="00AF4FD9"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  <w:t xml:space="preserve"> </w:t>
      </w:r>
      <w:proofErr w:type="gramStart"/>
      <w:r w:rsidRPr="00AF4FD9">
        <w:rPr>
          <w:rFonts w:ascii="Futura Bk BT" w:hAnsi="Futura Bk BT"/>
          <w:b/>
          <w:spacing w:val="24"/>
          <w:sz w:val="24"/>
          <w:szCs w:val="24"/>
          <w:u w:val="single"/>
        </w:rPr>
        <w:t>Escolaridade :</w:t>
      </w:r>
      <w:proofErr w:type="gramEnd"/>
    </w:p>
    <w:p w:rsidR="00630FFD" w:rsidRPr="00AF4FD9" w:rsidRDefault="00630FFD" w:rsidP="00630FFD">
      <w:pPr>
        <w:spacing w:line="360" w:lineRule="auto"/>
        <w:ind w:right="-1"/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</w:pPr>
    </w:p>
    <w:p w:rsidR="00630FFD" w:rsidRPr="00AF4FD9" w:rsidRDefault="00630FFD" w:rsidP="00630FFD">
      <w:pPr>
        <w:pStyle w:val="Corpodetexto"/>
        <w:spacing w:after="0" w:line="360" w:lineRule="auto"/>
        <w:ind w:right="-1"/>
        <w:jc w:val="both"/>
        <w:rPr>
          <w:rFonts w:ascii="Futura Bk BT" w:hAnsi="Futura Bk BT" w:cs="Arial"/>
          <w:i/>
          <w:spacing w:val="24"/>
        </w:rPr>
      </w:pPr>
      <w:r w:rsidRPr="00AF4FD9">
        <w:rPr>
          <w:rFonts w:ascii="Futura Bk BT" w:hAnsi="Futura Bk BT" w:cs="Arial"/>
          <w:spacing w:val="24"/>
        </w:rPr>
        <w:t xml:space="preserve">Engenharia Civil </w:t>
      </w:r>
      <w:proofErr w:type="gramStart"/>
      <w:r w:rsidRPr="00AF4FD9">
        <w:rPr>
          <w:rFonts w:ascii="Futura Bk BT" w:hAnsi="Futura Bk BT" w:cs="Arial"/>
          <w:spacing w:val="24"/>
        </w:rPr>
        <w:t xml:space="preserve">pela  </w:t>
      </w:r>
      <w:r w:rsidRPr="00AF4FD9">
        <w:rPr>
          <w:rFonts w:ascii="Futura Bk BT" w:hAnsi="Futura Bk BT" w:cs="Arial"/>
          <w:i/>
          <w:caps/>
          <w:spacing w:val="24"/>
        </w:rPr>
        <w:t>Fundação</w:t>
      </w:r>
      <w:proofErr w:type="gramEnd"/>
      <w:r w:rsidRPr="00AF4FD9">
        <w:rPr>
          <w:rFonts w:ascii="Futura Bk BT" w:hAnsi="Futura Bk BT" w:cs="Arial"/>
          <w:i/>
          <w:caps/>
          <w:spacing w:val="24"/>
        </w:rPr>
        <w:t xml:space="preserve"> Armando Alvares Penteado</w:t>
      </w:r>
      <w:r w:rsidRPr="00AF4FD9">
        <w:rPr>
          <w:rFonts w:ascii="Futura Bk BT" w:hAnsi="Futura Bk BT" w:cs="Arial"/>
          <w:i/>
          <w:spacing w:val="24"/>
        </w:rPr>
        <w:t>, São Paulo/SP – 1984.</w:t>
      </w:r>
    </w:p>
    <w:p w:rsidR="00630FFD" w:rsidRPr="00AF4FD9" w:rsidRDefault="00630FFD" w:rsidP="00630FFD">
      <w:pPr>
        <w:pStyle w:val="Corpodetexto"/>
        <w:spacing w:after="0" w:line="360" w:lineRule="auto"/>
        <w:ind w:right="-1"/>
        <w:jc w:val="both"/>
        <w:rPr>
          <w:rFonts w:ascii="Futura Bk BT" w:hAnsi="Futura Bk BT" w:cs="Arial"/>
          <w:i/>
          <w:spacing w:val="24"/>
        </w:rPr>
      </w:pPr>
    </w:p>
    <w:p w:rsidR="00630FFD" w:rsidRDefault="00630FFD" w:rsidP="00630FFD">
      <w:pPr>
        <w:spacing w:line="360" w:lineRule="auto"/>
        <w:ind w:right="-1"/>
        <w:jc w:val="both"/>
        <w:rPr>
          <w:rFonts w:ascii="Futura Bk BT" w:hAnsi="Futura Bk BT" w:cs="Arial"/>
          <w:i/>
          <w:spacing w:val="24"/>
          <w:sz w:val="24"/>
          <w:szCs w:val="24"/>
        </w:rPr>
      </w:pPr>
      <w:r w:rsidRPr="00AF4FD9">
        <w:rPr>
          <w:rFonts w:ascii="Futura Bk BT" w:hAnsi="Futura Bk BT" w:cs="Arial"/>
          <w:spacing w:val="24"/>
          <w:sz w:val="24"/>
          <w:szCs w:val="24"/>
        </w:rPr>
        <w:t xml:space="preserve">Administração de Empresas pela </w:t>
      </w:r>
      <w:r w:rsidRPr="00AF4FD9">
        <w:rPr>
          <w:rFonts w:ascii="Futura Bk BT" w:hAnsi="Futura Bk BT" w:cs="Arial"/>
          <w:i/>
          <w:spacing w:val="24"/>
          <w:sz w:val="24"/>
          <w:szCs w:val="24"/>
        </w:rPr>
        <w:t>UNIVERSIDADE MACKENZIE, São Paulo/SP – 1988.</w:t>
      </w:r>
    </w:p>
    <w:p w:rsidR="00630FFD" w:rsidRDefault="00630FFD" w:rsidP="00630FFD">
      <w:pPr>
        <w:spacing w:line="360" w:lineRule="auto"/>
        <w:ind w:right="-1"/>
        <w:jc w:val="both"/>
        <w:rPr>
          <w:rFonts w:ascii="Futura Bk BT" w:hAnsi="Futura Bk BT" w:cs="Arial"/>
          <w:i/>
          <w:spacing w:val="24"/>
          <w:sz w:val="24"/>
          <w:szCs w:val="24"/>
        </w:rPr>
      </w:pPr>
    </w:p>
    <w:p w:rsidR="00630FFD" w:rsidRDefault="00630FFD" w:rsidP="00630FFD">
      <w:pPr>
        <w:spacing w:line="360" w:lineRule="auto"/>
        <w:ind w:right="-1"/>
        <w:jc w:val="both"/>
        <w:rPr>
          <w:rFonts w:ascii="Futura Bk BT" w:hAnsi="Futura Bk BT" w:cs="Arial"/>
          <w:i/>
          <w:spacing w:val="24"/>
          <w:sz w:val="24"/>
          <w:szCs w:val="24"/>
        </w:rPr>
      </w:pPr>
      <w:r>
        <w:rPr>
          <w:rFonts w:ascii="Futura Bk BT" w:hAnsi="Futura Bk BT" w:cs="Arial"/>
          <w:i/>
          <w:spacing w:val="24"/>
          <w:sz w:val="24"/>
          <w:szCs w:val="24"/>
        </w:rPr>
        <w:t>GRUPO de ESTRUTURAS do SINDUSCON/SP</w:t>
      </w:r>
    </w:p>
    <w:p w:rsidR="00630FFD" w:rsidRPr="00AF4FD9" w:rsidRDefault="00630FFD" w:rsidP="00630FFD">
      <w:pPr>
        <w:spacing w:line="360" w:lineRule="auto"/>
        <w:ind w:right="-1"/>
        <w:jc w:val="both"/>
        <w:rPr>
          <w:rFonts w:ascii="Futura Bk BT" w:hAnsi="Futura Bk BT" w:cs="Arial"/>
          <w:i/>
          <w:spacing w:val="24"/>
          <w:sz w:val="24"/>
          <w:szCs w:val="24"/>
        </w:rPr>
      </w:pPr>
      <w:r>
        <w:rPr>
          <w:rFonts w:ascii="Futura Bk BT" w:hAnsi="Futura Bk BT" w:cs="Arial"/>
          <w:i/>
          <w:spacing w:val="24"/>
          <w:sz w:val="24"/>
          <w:szCs w:val="24"/>
        </w:rPr>
        <w:t>Norma Brasileira de Execução de concreto armado - Colaborador</w:t>
      </w:r>
    </w:p>
    <w:p w:rsidR="00630FFD" w:rsidRPr="00AF4FD9" w:rsidRDefault="00630FFD" w:rsidP="00630FFD">
      <w:pPr>
        <w:spacing w:line="360" w:lineRule="auto"/>
        <w:ind w:right="-1"/>
        <w:jc w:val="both"/>
        <w:rPr>
          <w:rFonts w:ascii="Futura Bk BT" w:hAnsi="Futura Bk BT" w:cs="Arial"/>
          <w:i/>
          <w:spacing w:val="24"/>
          <w:sz w:val="24"/>
          <w:szCs w:val="24"/>
        </w:rPr>
      </w:pPr>
    </w:p>
    <w:p w:rsidR="00630FFD" w:rsidRPr="00AF4FD9" w:rsidRDefault="00630FFD" w:rsidP="00630FFD">
      <w:pPr>
        <w:pStyle w:val="T2"/>
        <w:spacing w:line="360" w:lineRule="auto"/>
        <w:ind w:left="0" w:right="-1" w:firstLine="0"/>
        <w:jc w:val="both"/>
        <w:rPr>
          <w:rFonts w:ascii="Futura Bk BT" w:hAnsi="Futura Bk BT"/>
          <w:spacing w:val="24"/>
          <w:sz w:val="24"/>
          <w:szCs w:val="24"/>
        </w:rPr>
      </w:pPr>
      <w:r w:rsidRPr="00AF4FD9">
        <w:rPr>
          <w:rFonts w:ascii="Futura Bk BT" w:hAnsi="Futura Bk BT"/>
          <w:b/>
          <w:spacing w:val="24"/>
          <w:sz w:val="24"/>
          <w:szCs w:val="24"/>
        </w:rPr>
        <w:t>Pós-Graduação:</w:t>
      </w:r>
      <w:r w:rsidRPr="00AF4FD9">
        <w:rPr>
          <w:rFonts w:ascii="Futura Bk BT" w:hAnsi="Futura Bk BT"/>
          <w:spacing w:val="24"/>
          <w:sz w:val="24"/>
          <w:szCs w:val="24"/>
        </w:rPr>
        <w:t xml:space="preserve"> Cursos na Área de Gerenciamento na Construção Civil </w:t>
      </w:r>
      <w:r w:rsidRPr="00AF4FD9">
        <w:rPr>
          <w:rFonts w:ascii="Futura Bk BT" w:hAnsi="Futura Bk BT"/>
          <w:i/>
          <w:spacing w:val="24"/>
          <w:sz w:val="24"/>
          <w:szCs w:val="24"/>
        </w:rPr>
        <w:t>(FDTE/EPUSP/IPT)</w:t>
      </w:r>
      <w:r w:rsidRPr="00AF4FD9">
        <w:rPr>
          <w:rFonts w:ascii="Futura Bk BT" w:hAnsi="Futura Bk BT"/>
          <w:spacing w:val="24"/>
          <w:sz w:val="24"/>
          <w:szCs w:val="24"/>
        </w:rPr>
        <w:t>;</w:t>
      </w:r>
    </w:p>
    <w:p w:rsidR="00630FFD" w:rsidRPr="00AF4FD9" w:rsidRDefault="00630FFD" w:rsidP="00630FFD">
      <w:pPr>
        <w:pStyle w:val="T3"/>
        <w:numPr>
          <w:ilvl w:val="0"/>
          <w:numId w:val="6"/>
        </w:numPr>
        <w:spacing w:line="360" w:lineRule="auto"/>
        <w:ind w:left="851" w:right="-1" w:hanging="709"/>
        <w:rPr>
          <w:rFonts w:ascii="Futura Bk BT" w:hAnsi="Futura Bk BT"/>
          <w:i/>
          <w:spacing w:val="24"/>
          <w:sz w:val="24"/>
          <w:szCs w:val="24"/>
        </w:rPr>
      </w:pPr>
      <w:r w:rsidRPr="00AF4FD9">
        <w:rPr>
          <w:rFonts w:ascii="Futura Bk BT" w:hAnsi="Futura Bk BT"/>
          <w:spacing w:val="24"/>
          <w:sz w:val="24"/>
          <w:szCs w:val="24"/>
        </w:rPr>
        <w:t xml:space="preserve">Gerenciamento da Empresa de Construção Civil (1º Semestre 1.989) </w:t>
      </w:r>
      <w:r w:rsidRPr="00AF4FD9">
        <w:rPr>
          <w:rFonts w:ascii="Futura Bk BT" w:hAnsi="Futura Bk BT"/>
          <w:i/>
          <w:spacing w:val="24"/>
          <w:sz w:val="24"/>
          <w:szCs w:val="24"/>
        </w:rPr>
        <w:t>(Prof. João da Rocha Lima Júnior);</w:t>
      </w:r>
    </w:p>
    <w:p w:rsidR="00630FFD" w:rsidRPr="00AF4FD9" w:rsidRDefault="00630FFD" w:rsidP="00630FFD">
      <w:pPr>
        <w:pStyle w:val="T3"/>
        <w:numPr>
          <w:ilvl w:val="0"/>
          <w:numId w:val="6"/>
        </w:numPr>
        <w:spacing w:line="360" w:lineRule="auto"/>
        <w:ind w:left="851" w:right="-1" w:hanging="709"/>
        <w:rPr>
          <w:rFonts w:ascii="Futura Bk BT" w:hAnsi="Futura Bk BT"/>
          <w:spacing w:val="24"/>
          <w:sz w:val="24"/>
          <w:szCs w:val="24"/>
        </w:rPr>
      </w:pPr>
      <w:r w:rsidRPr="00AF4FD9">
        <w:rPr>
          <w:rFonts w:ascii="Futura Bk BT" w:hAnsi="Futura Bk BT"/>
          <w:spacing w:val="24"/>
          <w:sz w:val="24"/>
          <w:szCs w:val="24"/>
        </w:rPr>
        <w:t xml:space="preserve">As Técnicas de Planejamento na Construção Civil (1º Semestre 1.989) </w:t>
      </w:r>
      <w:r w:rsidRPr="00AF4FD9">
        <w:rPr>
          <w:rFonts w:ascii="Futura Bk BT" w:hAnsi="Futura Bk BT"/>
          <w:i/>
          <w:spacing w:val="24"/>
          <w:sz w:val="24"/>
          <w:szCs w:val="24"/>
        </w:rPr>
        <w:t>(Prof. José Francisco Pontes Assumpção)</w:t>
      </w:r>
      <w:r w:rsidRPr="00AF4FD9">
        <w:rPr>
          <w:rFonts w:ascii="Futura Bk BT" w:hAnsi="Futura Bk BT"/>
          <w:spacing w:val="24"/>
          <w:sz w:val="24"/>
          <w:szCs w:val="24"/>
        </w:rPr>
        <w:t>;</w:t>
      </w:r>
    </w:p>
    <w:p w:rsidR="00630FFD" w:rsidRPr="00AF4FD9" w:rsidRDefault="00630FFD" w:rsidP="00630FFD">
      <w:pPr>
        <w:pStyle w:val="T3"/>
        <w:numPr>
          <w:ilvl w:val="0"/>
          <w:numId w:val="6"/>
        </w:numPr>
        <w:spacing w:line="360" w:lineRule="auto"/>
        <w:ind w:left="851" w:right="-1" w:hanging="709"/>
        <w:rPr>
          <w:rFonts w:ascii="Futura Bk BT" w:hAnsi="Futura Bk BT"/>
          <w:spacing w:val="24"/>
          <w:sz w:val="24"/>
          <w:szCs w:val="24"/>
        </w:rPr>
      </w:pPr>
      <w:r w:rsidRPr="00AF4FD9">
        <w:rPr>
          <w:rFonts w:ascii="Futura Bk BT" w:hAnsi="Futura Bk BT"/>
          <w:spacing w:val="24"/>
          <w:sz w:val="24"/>
          <w:szCs w:val="24"/>
        </w:rPr>
        <w:t>A Utilização do Microcomputador no Gerenciamento (</w:t>
      </w:r>
      <w:r w:rsidRPr="00AF4FD9">
        <w:rPr>
          <w:rFonts w:ascii="Futura Bk BT" w:hAnsi="Futura Bk BT"/>
          <w:i/>
          <w:spacing w:val="24"/>
          <w:sz w:val="24"/>
          <w:szCs w:val="24"/>
        </w:rPr>
        <w:t xml:space="preserve">Prof. Américo </w:t>
      </w:r>
      <w:proofErr w:type="spellStart"/>
      <w:r w:rsidRPr="00AF4FD9">
        <w:rPr>
          <w:rFonts w:ascii="Futura Bk BT" w:hAnsi="Futura Bk BT"/>
          <w:i/>
          <w:spacing w:val="24"/>
          <w:sz w:val="24"/>
          <w:szCs w:val="24"/>
        </w:rPr>
        <w:t>Griecco</w:t>
      </w:r>
      <w:proofErr w:type="spellEnd"/>
      <w:r w:rsidRPr="00AF4FD9">
        <w:rPr>
          <w:rFonts w:ascii="Futura Bk BT" w:hAnsi="Futura Bk BT"/>
          <w:i/>
          <w:spacing w:val="24"/>
          <w:sz w:val="24"/>
          <w:szCs w:val="24"/>
        </w:rPr>
        <w:t xml:space="preserve"> Júnior e Prof. José Luiz L. Gagliardi</w:t>
      </w:r>
      <w:r w:rsidRPr="00AF4FD9">
        <w:rPr>
          <w:rFonts w:ascii="Futura Bk BT" w:hAnsi="Futura Bk BT"/>
          <w:spacing w:val="24"/>
          <w:sz w:val="24"/>
          <w:szCs w:val="24"/>
        </w:rPr>
        <w:t>);</w:t>
      </w:r>
    </w:p>
    <w:p w:rsidR="00630FFD" w:rsidRPr="00AF4FD9" w:rsidRDefault="00630FFD" w:rsidP="00630FFD">
      <w:pPr>
        <w:pStyle w:val="T3"/>
        <w:numPr>
          <w:ilvl w:val="0"/>
          <w:numId w:val="6"/>
        </w:numPr>
        <w:spacing w:line="360" w:lineRule="auto"/>
        <w:ind w:left="851" w:right="-1" w:hanging="709"/>
        <w:rPr>
          <w:rFonts w:ascii="Futura Bk BT" w:hAnsi="Futura Bk BT"/>
          <w:spacing w:val="24"/>
          <w:sz w:val="24"/>
          <w:szCs w:val="24"/>
        </w:rPr>
      </w:pPr>
      <w:proofErr w:type="gramStart"/>
      <w:r w:rsidRPr="00AF4FD9">
        <w:rPr>
          <w:rFonts w:ascii="Futura Bk BT" w:hAnsi="Futura Bk BT"/>
          <w:spacing w:val="24"/>
          <w:sz w:val="24"/>
          <w:szCs w:val="24"/>
        </w:rPr>
        <w:t>Estruturas  Organizacionais</w:t>
      </w:r>
      <w:proofErr w:type="gramEnd"/>
      <w:r w:rsidRPr="00AF4FD9">
        <w:rPr>
          <w:rFonts w:ascii="Futura Bk BT" w:hAnsi="Futura Bk BT"/>
          <w:spacing w:val="24"/>
          <w:sz w:val="24"/>
          <w:szCs w:val="24"/>
        </w:rPr>
        <w:t xml:space="preserve"> para  o Gerenciamento de Operações na Construção Civil</w:t>
      </w:r>
      <w:r w:rsidRPr="00AF4FD9">
        <w:rPr>
          <w:rFonts w:ascii="Futura Bk BT" w:hAnsi="Futura Bk BT"/>
          <w:i/>
          <w:spacing w:val="24"/>
          <w:sz w:val="24"/>
          <w:szCs w:val="24"/>
        </w:rPr>
        <w:t xml:space="preserve"> (Prof. Moisés </w:t>
      </w:r>
      <w:proofErr w:type="spellStart"/>
      <w:r w:rsidRPr="00AF4FD9">
        <w:rPr>
          <w:rFonts w:ascii="Futura Bk BT" w:hAnsi="Futura Bk BT"/>
          <w:i/>
          <w:spacing w:val="24"/>
          <w:sz w:val="24"/>
          <w:szCs w:val="24"/>
        </w:rPr>
        <w:t>Sznifer</w:t>
      </w:r>
      <w:proofErr w:type="spellEnd"/>
      <w:r w:rsidRPr="00AF4FD9">
        <w:rPr>
          <w:rFonts w:ascii="Futura Bk BT" w:hAnsi="Futura Bk BT"/>
          <w:i/>
          <w:spacing w:val="24"/>
          <w:sz w:val="24"/>
          <w:szCs w:val="24"/>
        </w:rPr>
        <w:t>)</w:t>
      </w:r>
      <w:r w:rsidRPr="00AF4FD9">
        <w:rPr>
          <w:rFonts w:ascii="Futura Bk BT" w:hAnsi="Futura Bk BT"/>
          <w:spacing w:val="24"/>
          <w:sz w:val="24"/>
          <w:szCs w:val="24"/>
        </w:rPr>
        <w:t>.</w:t>
      </w:r>
    </w:p>
    <w:p w:rsidR="00630FFD" w:rsidRPr="00AF4FD9" w:rsidRDefault="00630FFD" w:rsidP="00630FFD">
      <w:pPr>
        <w:spacing w:line="360" w:lineRule="auto"/>
        <w:ind w:right="-1"/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</w:pPr>
    </w:p>
    <w:p w:rsidR="00630FFD" w:rsidRPr="00AF4FD9" w:rsidRDefault="00630FFD" w:rsidP="00630FFD">
      <w:pPr>
        <w:pStyle w:val="PargrafodaLista"/>
        <w:spacing w:line="360" w:lineRule="auto"/>
        <w:ind w:left="644" w:right="-1"/>
        <w:rPr>
          <w:rFonts w:ascii="Futura Bk BT" w:hAnsi="Futura Bk BT" w:cs="Arial"/>
          <w:b/>
          <w:bCs/>
          <w:spacing w:val="24"/>
          <w:sz w:val="24"/>
          <w:szCs w:val="24"/>
          <w:u w:val="single"/>
        </w:rPr>
      </w:pPr>
    </w:p>
    <w:p w:rsidR="00FF501A" w:rsidRDefault="00FF501A">
      <w:bookmarkStart w:id="0" w:name="_GoBack"/>
      <w:bookmarkEnd w:id="0"/>
    </w:p>
    <w:sectPr w:rsidR="00FF501A" w:rsidSect="00630FFD">
      <w:headerReference w:type="default" r:id="rId8"/>
      <w:footerReference w:type="default" r:id="rId9"/>
      <w:pgSz w:w="11906" w:h="16838"/>
      <w:pgMar w:top="1417" w:right="1701" w:bottom="1135" w:left="170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A82" w:rsidRDefault="00ED4A82" w:rsidP="00B2319B">
      <w:r>
        <w:separator/>
      </w:r>
    </w:p>
  </w:endnote>
  <w:endnote w:type="continuationSeparator" w:id="0">
    <w:p w:rsidR="00ED4A82" w:rsidRDefault="00ED4A82" w:rsidP="00B2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Futura Md BT">
    <w:panose1 w:val="020B0602020204090303"/>
    <w:charset w:val="00"/>
    <w:family w:val="swiss"/>
    <w:pitch w:val="variable"/>
    <w:sig w:usb0="800000AF" w:usb1="1000204A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8C3" w:rsidRDefault="00382C12" w:rsidP="00B338C3">
    <w:pPr>
      <w:pStyle w:val="Rodap"/>
      <w:ind w:left="-1531" w:right="-624"/>
      <w:jc w:val="center"/>
      <w:rPr>
        <w:rFonts w:ascii="Futura Md BT" w:hAnsi="Futura Md BT" w:cs="Futura Md BT"/>
        <w:sz w:val="24"/>
        <w:szCs w:val="24"/>
      </w:rPr>
    </w:pPr>
    <w:r>
      <w:ptab w:relativeTo="margin" w:alignment="center" w:leader="none"/>
    </w:r>
    <w:r w:rsidR="00B338C3" w:rsidRPr="00B338C3">
      <w:rPr>
        <w:rFonts w:ascii="Futura Md BT" w:hAnsi="Futura Md BT" w:cs="Futura Md BT"/>
        <w:sz w:val="24"/>
        <w:szCs w:val="24"/>
      </w:rPr>
      <w:t xml:space="preserve">Rua </w:t>
    </w:r>
    <w:r w:rsidR="006D5D40">
      <w:rPr>
        <w:rFonts w:ascii="Futura Md BT" w:hAnsi="Futura Md BT" w:cs="Futura Md BT"/>
        <w:sz w:val="24"/>
        <w:szCs w:val="24"/>
      </w:rPr>
      <w:t>Boquim nº 28 -</w:t>
    </w:r>
    <w:r w:rsidR="00B338C3" w:rsidRPr="00B338C3">
      <w:rPr>
        <w:rFonts w:ascii="Futura Md BT" w:hAnsi="Futura Md BT" w:cs="Futura Md BT"/>
        <w:sz w:val="24"/>
        <w:szCs w:val="24"/>
      </w:rPr>
      <w:t xml:space="preserve"> </w:t>
    </w:r>
    <w:r w:rsidR="006D5D40">
      <w:rPr>
        <w:rFonts w:ascii="Futura Md BT" w:hAnsi="Futura Md BT" w:cs="Futura Md BT"/>
        <w:sz w:val="24"/>
        <w:szCs w:val="24"/>
      </w:rPr>
      <w:t>Vila Ida</w:t>
    </w:r>
    <w:r w:rsidR="00B338C3" w:rsidRPr="00B338C3">
      <w:rPr>
        <w:rFonts w:ascii="Futura Md BT" w:hAnsi="Futura Md BT" w:cs="Futura Md BT"/>
        <w:sz w:val="24"/>
        <w:szCs w:val="24"/>
      </w:rPr>
      <w:t xml:space="preserve"> | 05</w:t>
    </w:r>
    <w:r w:rsidR="006D5D40">
      <w:rPr>
        <w:rFonts w:ascii="Futura Md BT" w:hAnsi="Futura Md BT" w:cs="Futura Md BT"/>
        <w:sz w:val="24"/>
        <w:szCs w:val="24"/>
      </w:rPr>
      <w:t>454</w:t>
    </w:r>
    <w:r w:rsidR="00B338C3" w:rsidRPr="00B338C3">
      <w:rPr>
        <w:rFonts w:ascii="Futura Md BT" w:hAnsi="Futura Md BT" w:cs="Futura Md BT"/>
        <w:sz w:val="24"/>
        <w:szCs w:val="24"/>
      </w:rPr>
      <w:t>-</w:t>
    </w:r>
    <w:proofErr w:type="gramStart"/>
    <w:r w:rsidR="00B338C3" w:rsidRPr="00B338C3">
      <w:rPr>
        <w:rFonts w:ascii="Futura Md BT" w:hAnsi="Futura Md BT" w:cs="Futura Md BT"/>
        <w:sz w:val="24"/>
        <w:szCs w:val="24"/>
      </w:rPr>
      <w:t>00</w:t>
    </w:r>
    <w:r w:rsidR="006D5D40">
      <w:rPr>
        <w:rFonts w:ascii="Futura Md BT" w:hAnsi="Futura Md BT" w:cs="Futura Md BT"/>
        <w:sz w:val="24"/>
        <w:szCs w:val="24"/>
      </w:rPr>
      <w:t xml:space="preserve">0 </w:t>
    </w:r>
    <w:r w:rsidR="00B338C3" w:rsidRPr="00B338C3">
      <w:rPr>
        <w:rFonts w:ascii="Futura Md BT" w:hAnsi="Futura Md BT" w:cs="Futura Md BT"/>
        <w:sz w:val="24"/>
        <w:szCs w:val="24"/>
      </w:rPr>
      <w:t xml:space="preserve"> São</w:t>
    </w:r>
    <w:proofErr w:type="gramEnd"/>
    <w:r w:rsidR="00B338C3" w:rsidRPr="00B338C3">
      <w:rPr>
        <w:rFonts w:ascii="Futura Md BT" w:hAnsi="Futura Md BT" w:cs="Futura Md BT"/>
        <w:sz w:val="24"/>
        <w:szCs w:val="24"/>
      </w:rPr>
      <w:t xml:space="preserve"> Paulo - SP</w:t>
    </w:r>
    <w:r w:rsidR="00B338C3">
      <w:rPr>
        <w:rFonts w:ascii="Futura Md BT" w:hAnsi="Futura Md BT" w:cs="Futura Md BT"/>
        <w:sz w:val="24"/>
        <w:szCs w:val="24"/>
      </w:rPr>
      <w:t xml:space="preserve"> (11) </w:t>
    </w:r>
    <w:r w:rsidR="006D5D40">
      <w:rPr>
        <w:rFonts w:ascii="Futura Md BT" w:hAnsi="Futura Md BT" w:cs="Futura Md BT"/>
        <w:sz w:val="24"/>
        <w:szCs w:val="24"/>
      </w:rPr>
      <w:t>98259</w:t>
    </w:r>
    <w:r w:rsidR="00B338C3">
      <w:rPr>
        <w:rFonts w:ascii="Futura Md BT" w:hAnsi="Futura Md BT" w:cs="Futura Md BT"/>
        <w:sz w:val="24"/>
        <w:szCs w:val="24"/>
      </w:rPr>
      <w:t>-</w:t>
    </w:r>
    <w:r w:rsidR="006D5D40">
      <w:rPr>
        <w:rFonts w:ascii="Futura Md BT" w:hAnsi="Futura Md BT" w:cs="Futura Md BT"/>
        <w:sz w:val="24"/>
        <w:szCs w:val="24"/>
      </w:rPr>
      <w:t>3663</w:t>
    </w:r>
  </w:p>
  <w:p w:rsidR="00B2319B" w:rsidRDefault="00B338C3" w:rsidP="00B338C3">
    <w:pPr>
      <w:pStyle w:val="Rodap"/>
      <w:ind w:left="-1474"/>
      <w:jc w:val="center"/>
    </w:pPr>
    <w:r>
      <w:rPr>
        <w:rFonts w:ascii="Futura Md BT" w:hAnsi="Futura Md BT" w:cs="Futura Md BT"/>
        <w:sz w:val="24"/>
        <w:szCs w:val="24"/>
      </w:rPr>
      <w:tab/>
    </w:r>
    <w:r w:rsidR="00382C12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A82" w:rsidRDefault="00ED4A82" w:rsidP="00B2319B">
      <w:r>
        <w:separator/>
      </w:r>
    </w:p>
  </w:footnote>
  <w:footnote w:type="continuationSeparator" w:id="0">
    <w:p w:rsidR="00ED4A82" w:rsidRDefault="00ED4A82" w:rsidP="00B23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19B" w:rsidRDefault="00B2319B">
    <w:pPr>
      <w:pStyle w:val="Cabealho"/>
    </w:pPr>
    <w:r>
      <w:ptab w:relativeTo="margin" w:alignment="center" w:leader="none"/>
    </w:r>
    <w:r w:rsidRPr="00D016AF">
      <w:rPr>
        <w:noProof/>
      </w:rPr>
      <w:drawing>
        <wp:inline distT="0" distB="0" distL="0" distR="0" wp14:anchorId="6F396DB7" wp14:editId="093302EA">
          <wp:extent cx="1371600" cy="656897"/>
          <wp:effectExtent l="0" t="0" r="0" b="0"/>
          <wp:docPr id="3" name="Imagem 3" descr="C:\Users\TARCISIO\VIAJACTA\TESTE\Simbolo Viajac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TARCISIO\VIAJACTA\TESTE\Simbolo Viajac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022" cy="67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323654"/>
    <w:multiLevelType w:val="hybridMultilevel"/>
    <w:tmpl w:val="3282EA9C"/>
    <w:lvl w:ilvl="0" w:tplc="04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1E96A76"/>
    <w:multiLevelType w:val="hybridMultilevel"/>
    <w:tmpl w:val="CF50D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57990"/>
    <w:multiLevelType w:val="hybridMultilevel"/>
    <w:tmpl w:val="C0C6EA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C0524"/>
    <w:multiLevelType w:val="hybridMultilevel"/>
    <w:tmpl w:val="11B6F2C0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5704184"/>
    <w:multiLevelType w:val="hybridMultilevel"/>
    <w:tmpl w:val="5CD6F262"/>
    <w:lvl w:ilvl="0" w:tplc="04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777B798E"/>
    <w:multiLevelType w:val="hybridMultilevel"/>
    <w:tmpl w:val="932C6E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4673B8"/>
    <w:multiLevelType w:val="hybridMultilevel"/>
    <w:tmpl w:val="F07C85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2268" w:hanging="567"/>
        </w:pPr>
        <w:rPr>
          <w:rFonts w:ascii="Symbol" w:hAnsi="Symbol" w:hint="default"/>
        </w:rPr>
      </w:lvl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1A"/>
    <w:rsid w:val="000145CC"/>
    <w:rsid w:val="002104E3"/>
    <w:rsid w:val="00382C12"/>
    <w:rsid w:val="00413633"/>
    <w:rsid w:val="00447F56"/>
    <w:rsid w:val="004E52F0"/>
    <w:rsid w:val="00630FFD"/>
    <w:rsid w:val="006D5D40"/>
    <w:rsid w:val="007427F4"/>
    <w:rsid w:val="007D3A7A"/>
    <w:rsid w:val="00B2319B"/>
    <w:rsid w:val="00B338C3"/>
    <w:rsid w:val="00B9716B"/>
    <w:rsid w:val="00D016AF"/>
    <w:rsid w:val="00D04D17"/>
    <w:rsid w:val="00D57859"/>
    <w:rsid w:val="00ED4A82"/>
    <w:rsid w:val="00ED6F97"/>
    <w:rsid w:val="00F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22CFFD-F3BC-4062-B3C8-BEFE4833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F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31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319B"/>
  </w:style>
  <w:style w:type="paragraph" w:styleId="Rodap">
    <w:name w:val="footer"/>
    <w:basedOn w:val="Normal"/>
    <w:link w:val="RodapChar"/>
    <w:uiPriority w:val="99"/>
    <w:unhideWhenUsed/>
    <w:rsid w:val="00B231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319B"/>
  </w:style>
  <w:style w:type="paragraph" w:styleId="PargrafodaLista">
    <w:name w:val="List Paragraph"/>
    <w:basedOn w:val="Normal"/>
    <w:uiPriority w:val="34"/>
    <w:qFormat/>
    <w:rsid w:val="00630FFD"/>
    <w:pPr>
      <w:ind w:left="720"/>
      <w:contextualSpacing/>
    </w:pPr>
  </w:style>
  <w:style w:type="paragraph" w:customStyle="1" w:styleId="T2">
    <w:name w:val="T2"/>
    <w:basedOn w:val="Normal"/>
    <w:rsid w:val="00630FFD"/>
    <w:pPr>
      <w:overflowPunct/>
      <w:autoSpaceDE/>
      <w:autoSpaceDN/>
      <w:adjustRightInd/>
      <w:ind w:left="1702" w:hanging="851"/>
      <w:textAlignment w:val="auto"/>
    </w:pPr>
    <w:rPr>
      <w:rFonts w:ascii="Arial" w:hAnsi="Arial"/>
      <w:sz w:val="22"/>
    </w:rPr>
  </w:style>
  <w:style w:type="paragraph" w:styleId="Corpodetexto">
    <w:name w:val="Body Text"/>
    <w:basedOn w:val="Normal"/>
    <w:link w:val="CorpodetextoChar"/>
    <w:rsid w:val="00630FFD"/>
    <w:pPr>
      <w:overflowPunct/>
      <w:autoSpaceDE/>
      <w:autoSpaceDN/>
      <w:adjustRightInd/>
      <w:spacing w:after="120"/>
      <w:textAlignment w:val="auto"/>
    </w:pPr>
    <w:rPr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630FFD"/>
    <w:rPr>
      <w:rFonts w:ascii="Times New Roman" w:eastAsia="Times New Roman" w:hAnsi="Times New Roman" w:cs="Times New Roman"/>
      <w:sz w:val="24"/>
      <w:szCs w:val="24"/>
    </w:rPr>
  </w:style>
  <w:style w:type="paragraph" w:customStyle="1" w:styleId="T3">
    <w:name w:val="T3"/>
    <w:basedOn w:val="Normal"/>
    <w:rsid w:val="00630FFD"/>
    <w:pPr>
      <w:overflowPunct/>
      <w:autoSpaceDE/>
      <w:autoSpaceDN/>
      <w:adjustRightInd/>
      <w:ind w:left="2268" w:hanging="567"/>
      <w:jc w:val="both"/>
      <w:textAlignment w:val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A11FB-022D-4BE8-A29E-B60558075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834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TARCISIO PREZIA</dc:creator>
  <cp:keywords/>
  <dc:description/>
  <cp:lastModifiedBy>Tarcisio Prezia</cp:lastModifiedBy>
  <cp:revision>3</cp:revision>
  <dcterms:created xsi:type="dcterms:W3CDTF">2018-07-02T01:02:00Z</dcterms:created>
  <dcterms:modified xsi:type="dcterms:W3CDTF">2018-07-02T01:02:00Z</dcterms:modified>
</cp:coreProperties>
</file>